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15" w:rsidRPr="00410E15" w:rsidRDefault="00410E15" w:rsidP="00410E15">
      <w:pPr>
        <w:ind w:left="720"/>
        <w:jc w:val="center"/>
        <w:rPr>
          <w:rFonts w:ascii="Times New Roman" w:hAnsi="Times New Roman"/>
          <w:spacing w:val="0"/>
          <w:sz w:val="32"/>
          <w:szCs w:val="32"/>
          <w:lang w:val="en-GB"/>
        </w:rPr>
      </w:pPr>
      <w:r w:rsidRPr="00410E15">
        <w:rPr>
          <w:rFonts w:ascii="Times New Roman" w:hAnsi="Times New Roman"/>
          <w:spacing w:val="0"/>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7pt;width:51.3pt;height:68.4pt;z-index:251657728">
            <v:imagedata r:id="rId5" o:title=""/>
          </v:shape>
          <o:OLEObject Type="Embed" ProgID="MSPhotoEd.3" ShapeID="_x0000_s1026" DrawAspect="Content" ObjectID="_1467556690" r:id="rId6"/>
        </w:pict>
      </w:r>
      <w:r w:rsidRPr="00410E15">
        <w:rPr>
          <w:rFonts w:ascii="Times New Roman" w:hAnsi="Times New Roman"/>
          <w:spacing w:val="0"/>
          <w:sz w:val="32"/>
          <w:szCs w:val="32"/>
          <w:lang w:val="en-GB"/>
        </w:rPr>
        <w:t>MINISTRY OF FINANCE &amp; ECONOMIC MANAGEMENT</w:t>
      </w:r>
    </w:p>
    <w:p w:rsidR="00410E15" w:rsidRPr="00410E15" w:rsidRDefault="00410E15" w:rsidP="00410E15">
      <w:pPr>
        <w:ind w:left="720"/>
        <w:jc w:val="center"/>
        <w:rPr>
          <w:rFonts w:ascii="Times New Roman" w:hAnsi="Times New Roman"/>
          <w:spacing w:val="0"/>
          <w:sz w:val="24"/>
          <w:szCs w:val="24"/>
          <w:lang w:val="en-GB"/>
        </w:rPr>
      </w:pPr>
      <w:r w:rsidRPr="00410E15">
        <w:rPr>
          <w:rFonts w:ascii="Times New Roman" w:hAnsi="Times New Roman"/>
          <w:spacing w:val="0"/>
          <w:sz w:val="24"/>
          <w:szCs w:val="24"/>
          <w:lang w:val="en-GB"/>
        </w:rPr>
        <w:t>GOVERNMENT HEADQUARTERS</w:t>
      </w:r>
    </w:p>
    <w:p w:rsidR="00410E15" w:rsidRPr="00410E15" w:rsidRDefault="00410E15" w:rsidP="00410E15">
      <w:pPr>
        <w:ind w:left="720"/>
        <w:jc w:val="center"/>
        <w:rPr>
          <w:rFonts w:ascii="Times New Roman" w:hAnsi="Times New Roman"/>
          <w:b/>
          <w:i/>
          <w:iCs/>
          <w:spacing w:val="0"/>
          <w:sz w:val="24"/>
          <w:szCs w:val="24"/>
          <w:lang w:val="en-GB"/>
        </w:rPr>
      </w:pPr>
      <w:r w:rsidRPr="00410E15">
        <w:rPr>
          <w:rFonts w:ascii="Times New Roman" w:hAnsi="Times New Roman"/>
          <w:spacing w:val="0"/>
          <w:sz w:val="24"/>
          <w:szCs w:val="24"/>
          <w:lang w:val="en-GB"/>
        </w:rPr>
        <w:t>BRADES, MONTSERRAT, W.I</w:t>
      </w:r>
    </w:p>
    <w:p w:rsidR="00410E15" w:rsidRPr="00410E15" w:rsidRDefault="00410E15" w:rsidP="00410E15">
      <w:pPr>
        <w:ind w:left="720"/>
        <w:jc w:val="center"/>
        <w:rPr>
          <w:rFonts w:ascii="Times New Roman" w:hAnsi="Times New Roman"/>
          <w:b/>
          <w:i/>
          <w:iCs/>
          <w:spacing w:val="0"/>
          <w:sz w:val="16"/>
          <w:szCs w:val="16"/>
          <w:lang w:val="en-GB"/>
        </w:rPr>
      </w:pPr>
    </w:p>
    <w:p w:rsidR="00410E15" w:rsidRPr="00410E15" w:rsidRDefault="00410E15" w:rsidP="00410E15">
      <w:pPr>
        <w:jc w:val="left"/>
        <w:rPr>
          <w:rFonts w:ascii="Times New Roman" w:hAnsi="Times New Roman"/>
          <w:b/>
          <w:spacing w:val="0"/>
          <w:sz w:val="24"/>
          <w:szCs w:val="24"/>
          <w:lang w:val="en-GB"/>
        </w:rPr>
      </w:pPr>
      <w:r w:rsidRPr="00410E15">
        <w:rPr>
          <w:rFonts w:ascii="Times New Roman" w:hAnsi="Times New Roman"/>
          <w:b/>
          <w:spacing w:val="0"/>
          <w:sz w:val="24"/>
          <w:szCs w:val="24"/>
          <w:lang w:val="en-GB"/>
        </w:rPr>
        <w:t>Tel:</w:t>
      </w:r>
      <w:r w:rsidRPr="00410E15">
        <w:rPr>
          <w:rFonts w:ascii="Times New Roman" w:hAnsi="Times New Roman"/>
          <w:b/>
          <w:spacing w:val="0"/>
          <w:sz w:val="24"/>
          <w:szCs w:val="24"/>
          <w:lang w:val="en-GB"/>
        </w:rPr>
        <w:tab/>
        <w:t>664-491-2356/3057/2777</w:t>
      </w:r>
    </w:p>
    <w:p w:rsidR="00410E15" w:rsidRPr="00410E15" w:rsidRDefault="00410E15" w:rsidP="00410E15">
      <w:pPr>
        <w:keepNext/>
        <w:jc w:val="left"/>
        <w:outlineLvl w:val="0"/>
        <w:rPr>
          <w:rFonts w:ascii="Times New Roman" w:hAnsi="Times New Roman"/>
          <w:b/>
          <w:bCs/>
          <w:spacing w:val="0"/>
          <w:sz w:val="24"/>
          <w:szCs w:val="24"/>
          <w:lang w:val="en-GB"/>
        </w:rPr>
      </w:pPr>
      <w:r w:rsidRPr="00410E15">
        <w:rPr>
          <w:rFonts w:ascii="Times New Roman" w:hAnsi="Times New Roman"/>
          <w:b/>
          <w:bCs/>
          <w:spacing w:val="0"/>
          <w:sz w:val="24"/>
          <w:szCs w:val="24"/>
          <w:lang w:val="en-GB"/>
        </w:rPr>
        <w:t>Fax:</w:t>
      </w:r>
      <w:r w:rsidRPr="00410E15">
        <w:rPr>
          <w:rFonts w:ascii="Times New Roman" w:hAnsi="Times New Roman"/>
          <w:b/>
          <w:bCs/>
          <w:spacing w:val="0"/>
          <w:sz w:val="24"/>
          <w:szCs w:val="24"/>
          <w:lang w:val="en-GB"/>
        </w:rPr>
        <w:tab/>
        <w:t>664-491-2367</w:t>
      </w:r>
    </w:p>
    <w:p w:rsidR="00410E15" w:rsidRPr="00410E15" w:rsidRDefault="00410E15" w:rsidP="00410E15">
      <w:pPr>
        <w:spacing w:line="360" w:lineRule="auto"/>
        <w:jc w:val="left"/>
        <w:rPr>
          <w:rFonts w:ascii="Times New Roman" w:hAnsi="Times New Roman"/>
          <w:b/>
          <w:spacing w:val="0"/>
          <w:sz w:val="24"/>
          <w:szCs w:val="24"/>
          <w:lang w:val="en-GB"/>
        </w:rPr>
      </w:pPr>
      <w:r w:rsidRPr="00410E15">
        <w:rPr>
          <w:rFonts w:ascii="Times New Roman" w:hAnsi="Times New Roman"/>
          <w:b/>
          <w:spacing w:val="0"/>
          <w:sz w:val="24"/>
          <w:szCs w:val="24"/>
          <w:lang w:val="en-GB"/>
        </w:rPr>
        <w:t>Email</w:t>
      </w:r>
      <w:r w:rsidRPr="00410E15">
        <w:rPr>
          <w:rFonts w:ascii="Times New Roman" w:hAnsi="Times New Roman"/>
          <w:b/>
          <w:spacing w:val="0"/>
          <w:sz w:val="24"/>
          <w:szCs w:val="24"/>
          <w:lang w:val="en-GB"/>
        </w:rPr>
        <w:tab/>
      </w:r>
      <w:hyperlink r:id="rId7" w:history="1">
        <w:r w:rsidRPr="00410E15">
          <w:rPr>
            <w:rFonts w:ascii="Times New Roman" w:hAnsi="Times New Roman"/>
            <w:b/>
            <w:color w:val="0000FF"/>
            <w:spacing w:val="0"/>
            <w:sz w:val="24"/>
            <w:szCs w:val="24"/>
            <w:u w:val="single"/>
            <w:lang w:val="en-GB"/>
          </w:rPr>
          <w:t>minfin@gov.ms</w:t>
        </w:r>
      </w:hyperlink>
    </w:p>
    <w:p w:rsidR="00410E15" w:rsidRPr="00410E15" w:rsidRDefault="00410E15" w:rsidP="00410E15">
      <w:pPr>
        <w:jc w:val="left"/>
        <w:rPr>
          <w:rFonts w:ascii="Times New Roman" w:hAnsi="Times New Roman"/>
          <w:spacing w:val="0"/>
          <w:sz w:val="16"/>
          <w:szCs w:val="16"/>
          <w:lang w:val="en-GB"/>
        </w:rPr>
      </w:pPr>
    </w:p>
    <w:p w:rsidR="00410E15" w:rsidRPr="00410E15" w:rsidRDefault="00410E15" w:rsidP="00410E15">
      <w:pPr>
        <w:rPr>
          <w:rFonts w:ascii="Times New Roman" w:hAnsi="Times New Roman"/>
          <w:spacing w:val="0"/>
          <w:sz w:val="26"/>
          <w:szCs w:val="26"/>
          <w:lang w:val="en-GB"/>
        </w:rPr>
      </w:pPr>
      <w:r w:rsidRPr="00410E15">
        <w:rPr>
          <w:rFonts w:ascii="Times New Roman" w:hAnsi="Times New Roman"/>
          <w:spacing w:val="0"/>
          <w:sz w:val="26"/>
          <w:szCs w:val="26"/>
          <w:lang w:val="en-GB"/>
        </w:rPr>
        <w:t xml:space="preserve">Our Ref: MF 5/7 </w:t>
      </w:r>
    </w:p>
    <w:p w:rsidR="00410E15" w:rsidRPr="00410E15" w:rsidRDefault="00410E15" w:rsidP="00410E15">
      <w:pPr>
        <w:rPr>
          <w:rFonts w:ascii="Times New Roman" w:hAnsi="Times New Roman"/>
          <w:spacing w:val="0"/>
          <w:sz w:val="26"/>
          <w:szCs w:val="26"/>
          <w:lang w:val="en-GB"/>
        </w:rPr>
      </w:pPr>
    </w:p>
    <w:p w:rsidR="00410E15" w:rsidRPr="00410E15" w:rsidRDefault="00410E15" w:rsidP="00410E15">
      <w:pPr>
        <w:rPr>
          <w:rFonts w:ascii="Times New Roman" w:hAnsi="Times New Roman"/>
          <w:spacing w:val="0"/>
          <w:sz w:val="26"/>
          <w:szCs w:val="26"/>
          <w:lang w:val="en-GB"/>
        </w:rPr>
      </w:pPr>
      <w:r w:rsidRPr="00410E15">
        <w:rPr>
          <w:rFonts w:ascii="Times New Roman" w:hAnsi="Times New Roman"/>
          <w:spacing w:val="0"/>
          <w:sz w:val="26"/>
          <w:szCs w:val="26"/>
          <w:lang w:val="en-GB"/>
        </w:rPr>
        <w:fldChar w:fldCharType="begin"/>
      </w:r>
      <w:r w:rsidRPr="00410E15">
        <w:rPr>
          <w:rFonts w:ascii="Times New Roman" w:hAnsi="Times New Roman"/>
          <w:spacing w:val="0"/>
          <w:sz w:val="26"/>
          <w:szCs w:val="26"/>
          <w:lang w:val="en-GB"/>
        </w:rPr>
        <w:instrText xml:space="preserve"> DATE \@ "dd MMMM yyyy" </w:instrText>
      </w:r>
      <w:r w:rsidRPr="00410E15">
        <w:rPr>
          <w:rFonts w:ascii="Times New Roman" w:hAnsi="Times New Roman"/>
          <w:spacing w:val="0"/>
          <w:sz w:val="26"/>
          <w:szCs w:val="26"/>
          <w:lang w:val="en-GB"/>
        </w:rPr>
        <w:fldChar w:fldCharType="separate"/>
      </w:r>
      <w:r w:rsidR="003C18BD">
        <w:rPr>
          <w:rFonts w:ascii="Times New Roman" w:hAnsi="Times New Roman"/>
          <w:noProof/>
          <w:spacing w:val="0"/>
          <w:sz w:val="26"/>
          <w:szCs w:val="26"/>
          <w:lang w:val="en-GB"/>
        </w:rPr>
        <w:t>22 July 2014</w:t>
      </w:r>
      <w:r w:rsidRPr="00410E15">
        <w:rPr>
          <w:rFonts w:ascii="Times New Roman" w:hAnsi="Times New Roman"/>
          <w:spacing w:val="0"/>
          <w:sz w:val="26"/>
          <w:szCs w:val="26"/>
          <w:lang w:val="en-GB"/>
        </w:rPr>
        <w:fldChar w:fldCharType="end"/>
      </w:r>
    </w:p>
    <w:p w:rsidR="00410E15" w:rsidRPr="00410E15" w:rsidRDefault="00410E15" w:rsidP="00410E15">
      <w:pPr>
        <w:tabs>
          <w:tab w:val="left" w:pos="120"/>
          <w:tab w:val="left" w:pos="360"/>
        </w:tabs>
        <w:ind w:left="720"/>
        <w:jc w:val="left"/>
        <w:rPr>
          <w:rFonts w:cs="Arial"/>
          <w:spacing w:val="0"/>
          <w:sz w:val="24"/>
          <w:szCs w:val="24"/>
          <w:lang w:val="en-GB"/>
        </w:rPr>
      </w:pPr>
    </w:p>
    <w:p w:rsidR="00CF7A43" w:rsidRPr="00051D70" w:rsidRDefault="00CF7A43" w:rsidP="00CF7A43">
      <w:pPr>
        <w:rPr>
          <w:rFonts w:ascii="Times New Roman" w:hAnsi="Times New Roman"/>
          <w:bCs/>
        </w:rPr>
      </w:pPr>
      <w:r w:rsidRPr="00051D70">
        <w:rPr>
          <w:rFonts w:ascii="Times New Roman" w:hAnsi="Times New Roman"/>
          <w:bCs/>
        </w:rPr>
        <w:t>Dear Sir/Madam,</w:t>
      </w:r>
    </w:p>
    <w:p w:rsidR="00E703BA" w:rsidRPr="00051D70" w:rsidRDefault="00E703BA" w:rsidP="00CF7A43">
      <w:pPr>
        <w:rPr>
          <w:rFonts w:ascii="Times New Roman" w:hAnsi="Times New Roman"/>
          <w:bCs/>
        </w:rPr>
      </w:pPr>
    </w:p>
    <w:p w:rsidR="00CF7A43" w:rsidRPr="00051D70" w:rsidRDefault="00CF7A43" w:rsidP="00CF7A43">
      <w:pPr>
        <w:rPr>
          <w:rFonts w:ascii="Times New Roman" w:hAnsi="Times New Roman"/>
          <w:b/>
          <w:lang w:val="en-GB"/>
        </w:rPr>
      </w:pPr>
      <w:r w:rsidRPr="00051D70">
        <w:rPr>
          <w:rFonts w:ascii="Times New Roman" w:hAnsi="Times New Roman"/>
          <w:b/>
          <w:lang w:val="en-GB"/>
        </w:rPr>
        <w:t xml:space="preserve">Re: Tender for </w:t>
      </w:r>
      <w:r w:rsidR="006356FC" w:rsidRPr="00051D70">
        <w:rPr>
          <w:rFonts w:ascii="Times New Roman" w:hAnsi="Times New Roman"/>
          <w:b/>
          <w:lang w:val="en-GB"/>
        </w:rPr>
        <w:t xml:space="preserve">Internal </w:t>
      </w:r>
      <w:r w:rsidR="00526124" w:rsidRPr="00051D70">
        <w:rPr>
          <w:rFonts w:ascii="Times New Roman" w:hAnsi="Times New Roman"/>
          <w:b/>
          <w:lang w:val="en-GB"/>
        </w:rPr>
        <w:t>Renovation</w:t>
      </w:r>
      <w:r w:rsidR="006356FC" w:rsidRPr="00051D70">
        <w:rPr>
          <w:rFonts w:ascii="Times New Roman" w:hAnsi="Times New Roman"/>
          <w:b/>
          <w:lang w:val="en-GB"/>
        </w:rPr>
        <w:t xml:space="preserve"> Works</w:t>
      </w:r>
      <w:r w:rsidR="00526124" w:rsidRPr="00051D70">
        <w:rPr>
          <w:rFonts w:ascii="Times New Roman" w:hAnsi="Times New Roman"/>
          <w:b/>
          <w:lang w:val="en-GB"/>
        </w:rPr>
        <w:t xml:space="preserve"> of Glendon Hospital Ward Building</w:t>
      </w:r>
    </w:p>
    <w:p w:rsidR="001F48DA" w:rsidRPr="00051D70" w:rsidRDefault="001F48DA" w:rsidP="00CF7A43">
      <w:pPr>
        <w:rPr>
          <w:rFonts w:ascii="Times New Roman" w:hAnsi="Times New Roman"/>
          <w:lang w:val="en-GB"/>
        </w:rPr>
      </w:pPr>
    </w:p>
    <w:p w:rsidR="00CF7A43" w:rsidRPr="00051D70" w:rsidRDefault="00CF7A43" w:rsidP="00CF7A43">
      <w:pPr>
        <w:rPr>
          <w:rFonts w:ascii="Times New Roman" w:hAnsi="Times New Roman"/>
          <w:lang w:val="en-GB"/>
        </w:rPr>
      </w:pPr>
      <w:r w:rsidRPr="00051D70">
        <w:rPr>
          <w:rFonts w:ascii="Times New Roman" w:hAnsi="Times New Roman"/>
          <w:lang w:val="en-GB"/>
        </w:rPr>
        <w:t xml:space="preserve">You have been invited to tender for the </w:t>
      </w:r>
      <w:r w:rsidR="006356FC" w:rsidRPr="00051D70">
        <w:rPr>
          <w:rFonts w:ascii="Times New Roman" w:hAnsi="Times New Roman"/>
          <w:lang w:val="en-GB"/>
        </w:rPr>
        <w:t xml:space="preserve">Internal </w:t>
      </w:r>
      <w:r w:rsidR="00526124" w:rsidRPr="00051D70">
        <w:rPr>
          <w:rFonts w:ascii="Times New Roman" w:hAnsi="Times New Roman"/>
          <w:lang w:val="en-GB"/>
        </w:rPr>
        <w:t>Renovation</w:t>
      </w:r>
      <w:r w:rsidR="006356FC" w:rsidRPr="00051D70">
        <w:rPr>
          <w:rFonts w:ascii="Times New Roman" w:hAnsi="Times New Roman"/>
          <w:lang w:val="en-GB"/>
        </w:rPr>
        <w:t xml:space="preserve"> Works</w:t>
      </w:r>
      <w:r w:rsidR="00526124" w:rsidRPr="00051D70">
        <w:rPr>
          <w:rFonts w:ascii="Times New Roman" w:hAnsi="Times New Roman"/>
          <w:lang w:val="en-GB"/>
        </w:rPr>
        <w:t xml:space="preserve"> of </w:t>
      </w:r>
      <w:r w:rsidR="00573514" w:rsidRPr="00051D70">
        <w:rPr>
          <w:rFonts w:ascii="Times New Roman" w:hAnsi="Times New Roman"/>
          <w:lang w:val="en-GB"/>
        </w:rPr>
        <w:t xml:space="preserve">Glendon Hospital </w:t>
      </w:r>
      <w:r w:rsidR="00526124" w:rsidRPr="00051D70">
        <w:rPr>
          <w:rFonts w:ascii="Times New Roman" w:hAnsi="Times New Roman"/>
          <w:lang w:val="en-GB"/>
        </w:rPr>
        <w:t xml:space="preserve">Ward Building </w:t>
      </w:r>
      <w:r w:rsidR="00573514" w:rsidRPr="00051D70">
        <w:rPr>
          <w:rFonts w:ascii="Times New Roman" w:hAnsi="Times New Roman"/>
          <w:lang w:val="en-GB"/>
        </w:rPr>
        <w:t>in St. Johns.</w:t>
      </w:r>
      <w:r w:rsidRPr="00051D70">
        <w:rPr>
          <w:rFonts w:ascii="Times New Roman" w:hAnsi="Times New Roman"/>
          <w:lang w:val="en-GB"/>
        </w:rPr>
        <w:t xml:space="preserve"> Attached are the tender documents consisting of:</w:t>
      </w:r>
    </w:p>
    <w:p w:rsidR="00051D70" w:rsidRPr="00051D70" w:rsidRDefault="00051D70" w:rsidP="00CF7A43">
      <w:pPr>
        <w:rPr>
          <w:rFonts w:ascii="Times New Roman" w:hAnsi="Times New Roman"/>
          <w:lang w:val="en-GB"/>
        </w:rPr>
      </w:pPr>
    </w:p>
    <w:p w:rsidR="00CF7A43" w:rsidRPr="00051D70" w:rsidRDefault="00CF7A43" w:rsidP="00CF7A43">
      <w:pPr>
        <w:widowControl w:val="0"/>
        <w:numPr>
          <w:ilvl w:val="0"/>
          <w:numId w:val="5"/>
        </w:numPr>
        <w:autoSpaceDE w:val="0"/>
        <w:autoSpaceDN w:val="0"/>
        <w:adjustRightInd w:val="0"/>
        <w:rPr>
          <w:rFonts w:ascii="Times New Roman" w:hAnsi="Times New Roman"/>
          <w:lang w:val="en-GB"/>
        </w:rPr>
      </w:pPr>
      <w:r w:rsidRPr="00051D70">
        <w:rPr>
          <w:rFonts w:ascii="Times New Roman" w:hAnsi="Times New Roman"/>
          <w:lang w:val="en-GB"/>
        </w:rPr>
        <w:t>Instructions to Tenderers</w:t>
      </w:r>
    </w:p>
    <w:p w:rsidR="00254E22" w:rsidRPr="00051D70" w:rsidRDefault="00254E22" w:rsidP="00254E22">
      <w:pPr>
        <w:widowControl w:val="0"/>
        <w:numPr>
          <w:ilvl w:val="0"/>
          <w:numId w:val="5"/>
        </w:numPr>
        <w:autoSpaceDE w:val="0"/>
        <w:autoSpaceDN w:val="0"/>
        <w:adjustRightInd w:val="0"/>
        <w:rPr>
          <w:rFonts w:ascii="Times New Roman" w:hAnsi="Times New Roman"/>
          <w:lang w:val="en-GB"/>
        </w:rPr>
      </w:pPr>
      <w:r w:rsidRPr="00051D70">
        <w:rPr>
          <w:rFonts w:ascii="Times New Roman" w:hAnsi="Times New Roman"/>
          <w:lang w:val="en-GB"/>
        </w:rPr>
        <w:t>Scope of Works</w:t>
      </w:r>
    </w:p>
    <w:p w:rsidR="00CF7A43" w:rsidRPr="00051D70" w:rsidRDefault="00CF7A43" w:rsidP="00CF7A43">
      <w:pPr>
        <w:widowControl w:val="0"/>
        <w:numPr>
          <w:ilvl w:val="0"/>
          <w:numId w:val="5"/>
        </w:numPr>
        <w:autoSpaceDE w:val="0"/>
        <w:autoSpaceDN w:val="0"/>
        <w:adjustRightInd w:val="0"/>
        <w:rPr>
          <w:rFonts w:ascii="Times New Roman" w:hAnsi="Times New Roman"/>
          <w:lang w:val="en-GB"/>
        </w:rPr>
      </w:pPr>
      <w:r w:rsidRPr="00051D70">
        <w:rPr>
          <w:rFonts w:ascii="Times New Roman" w:hAnsi="Times New Roman"/>
          <w:lang w:val="en-GB"/>
        </w:rPr>
        <w:t>Document Compliance Checklist</w:t>
      </w:r>
    </w:p>
    <w:p w:rsidR="00CF7A43" w:rsidRPr="00051D70" w:rsidRDefault="00CF7A43" w:rsidP="00CF7A43">
      <w:pPr>
        <w:widowControl w:val="0"/>
        <w:numPr>
          <w:ilvl w:val="0"/>
          <w:numId w:val="5"/>
        </w:numPr>
        <w:autoSpaceDE w:val="0"/>
        <w:autoSpaceDN w:val="0"/>
        <w:adjustRightInd w:val="0"/>
        <w:rPr>
          <w:rFonts w:ascii="Times New Roman" w:hAnsi="Times New Roman"/>
          <w:lang w:val="en-GB"/>
        </w:rPr>
      </w:pPr>
      <w:r w:rsidRPr="00051D70">
        <w:rPr>
          <w:rFonts w:ascii="Times New Roman" w:hAnsi="Times New Roman"/>
          <w:lang w:val="en-GB"/>
        </w:rPr>
        <w:t>Form of tender</w:t>
      </w:r>
    </w:p>
    <w:p w:rsidR="00CF7A43" w:rsidRPr="00051D70" w:rsidRDefault="00CF7A43" w:rsidP="00CF7A43">
      <w:pPr>
        <w:widowControl w:val="0"/>
        <w:numPr>
          <w:ilvl w:val="0"/>
          <w:numId w:val="5"/>
        </w:numPr>
        <w:autoSpaceDE w:val="0"/>
        <w:autoSpaceDN w:val="0"/>
        <w:adjustRightInd w:val="0"/>
        <w:rPr>
          <w:rFonts w:ascii="Times New Roman" w:hAnsi="Times New Roman"/>
          <w:lang w:val="en-GB"/>
        </w:rPr>
      </w:pPr>
      <w:r w:rsidRPr="00051D70">
        <w:rPr>
          <w:rFonts w:ascii="Times New Roman" w:hAnsi="Times New Roman"/>
          <w:lang w:val="en-GB"/>
        </w:rPr>
        <w:t>Form of Agreement</w:t>
      </w:r>
    </w:p>
    <w:p w:rsidR="00CF7A43" w:rsidRPr="00051D70" w:rsidRDefault="00CF7A43" w:rsidP="00254E22">
      <w:pPr>
        <w:widowControl w:val="0"/>
        <w:numPr>
          <w:ilvl w:val="0"/>
          <w:numId w:val="5"/>
        </w:numPr>
        <w:autoSpaceDE w:val="0"/>
        <w:autoSpaceDN w:val="0"/>
        <w:adjustRightInd w:val="0"/>
        <w:rPr>
          <w:rFonts w:ascii="Times New Roman" w:hAnsi="Times New Roman"/>
          <w:lang w:val="en-GB"/>
        </w:rPr>
      </w:pPr>
      <w:r w:rsidRPr="00051D70">
        <w:rPr>
          <w:rFonts w:ascii="Times New Roman" w:hAnsi="Times New Roman"/>
          <w:lang w:val="en-GB"/>
        </w:rPr>
        <w:t>Bill of Quantities</w:t>
      </w:r>
    </w:p>
    <w:p w:rsidR="00CF7A43" w:rsidRPr="00051D70" w:rsidRDefault="00CF7A43" w:rsidP="00CF7A43">
      <w:pPr>
        <w:rPr>
          <w:rFonts w:ascii="Times New Roman" w:hAnsi="Times New Roman"/>
          <w:lang w:val="en-GB"/>
        </w:rPr>
      </w:pPr>
    </w:p>
    <w:p w:rsidR="00DD7298" w:rsidRPr="00051D70" w:rsidRDefault="003B569C" w:rsidP="00DD7298">
      <w:pPr>
        <w:rPr>
          <w:rFonts w:ascii="Times New Roman" w:hAnsi="Times New Roman"/>
          <w:color w:val="FF0000"/>
          <w:lang w:val="en-GB"/>
        </w:rPr>
      </w:pPr>
      <w:r w:rsidRPr="00051D70">
        <w:rPr>
          <w:rFonts w:ascii="Times New Roman" w:hAnsi="Times New Roman"/>
          <w:lang w:val="en-GB"/>
        </w:rPr>
        <w:t xml:space="preserve">Please </w:t>
      </w:r>
      <w:r w:rsidR="004679B0" w:rsidRPr="00051D70">
        <w:rPr>
          <w:rFonts w:ascii="Times New Roman" w:hAnsi="Times New Roman"/>
          <w:lang w:val="en-GB"/>
        </w:rPr>
        <w:t>collect tender documents from the Project Implementation Unit [PIU] and register for the said Renovation</w:t>
      </w:r>
      <w:r w:rsidR="00DD7298" w:rsidRPr="00051D70">
        <w:rPr>
          <w:rFonts w:ascii="Times New Roman" w:hAnsi="Times New Roman"/>
          <w:lang w:val="en-GB"/>
        </w:rPr>
        <w:t xml:space="preserve"> Works</w:t>
      </w:r>
      <w:r w:rsidR="004679B0" w:rsidRPr="00051D70">
        <w:rPr>
          <w:rFonts w:ascii="Times New Roman" w:hAnsi="Times New Roman"/>
          <w:lang w:val="en-GB"/>
        </w:rPr>
        <w:t xml:space="preserve"> of Glendon Hospital </w:t>
      </w:r>
      <w:r w:rsidR="006356FC" w:rsidRPr="00051D70">
        <w:rPr>
          <w:rFonts w:ascii="Times New Roman" w:hAnsi="Times New Roman"/>
          <w:lang w:val="en-GB"/>
        </w:rPr>
        <w:t xml:space="preserve">Ward Building and pay </w:t>
      </w:r>
      <w:r w:rsidR="00BD11C3">
        <w:rPr>
          <w:rFonts w:ascii="Times New Roman" w:hAnsi="Times New Roman"/>
          <w:lang w:val="en-GB"/>
        </w:rPr>
        <w:t xml:space="preserve">a non-refundable fee of </w:t>
      </w:r>
      <w:r w:rsidR="006356FC" w:rsidRPr="00051D70">
        <w:rPr>
          <w:rFonts w:ascii="Times New Roman" w:hAnsi="Times New Roman"/>
          <w:lang w:val="en-GB"/>
        </w:rPr>
        <w:t>$20.00</w:t>
      </w:r>
      <w:r w:rsidR="004679B0" w:rsidRPr="00051D70">
        <w:rPr>
          <w:rFonts w:ascii="Times New Roman" w:hAnsi="Times New Roman"/>
          <w:lang w:val="en-GB"/>
        </w:rPr>
        <w:t xml:space="preserve">. </w:t>
      </w:r>
      <w:r w:rsidR="0061139C" w:rsidRPr="0061139C">
        <w:rPr>
          <w:rFonts w:ascii="Times New Roman" w:hAnsi="Times New Roman"/>
          <w:lang w:val="en-GB"/>
        </w:rPr>
        <w:t>Tenders are to be</w:t>
      </w:r>
      <w:r w:rsidR="0061139C">
        <w:rPr>
          <w:rFonts w:ascii="Times New Roman" w:hAnsi="Times New Roman"/>
          <w:lang w:val="en-GB"/>
        </w:rPr>
        <w:t xml:space="preserve"> </w:t>
      </w:r>
      <w:r w:rsidR="004679B0" w:rsidRPr="00051D70">
        <w:rPr>
          <w:rFonts w:ascii="Times New Roman" w:hAnsi="Times New Roman"/>
          <w:lang w:val="en-GB"/>
        </w:rPr>
        <w:t xml:space="preserve">received no later than </w:t>
      </w:r>
      <w:r w:rsidR="003D7B0F" w:rsidRPr="00051D70">
        <w:rPr>
          <w:rFonts w:ascii="Times New Roman" w:hAnsi="Times New Roman"/>
          <w:lang w:val="en-GB"/>
        </w:rPr>
        <w:t>1</w:t>
      </w:r>
      <w:r w:rsidR="0061139C">
        <w:rPr>
          <w:rFonts w:ascii="Times New Roman" w:hAnsi="Times New Roman"/>
          <w:lang w:val="en-GB"/>
        </w:rPr>
        <w:t>300 Hrs</w:t>
      </w:r>
      <w:r w:rsidR="003D7B0F" w:rsidRPr="00051D70">
        <w:rPr>
          <w:rFonts w:ascii="Times New Roman" w:hAnsi="Times New Roman"/>
          <w:lang w:val="en-GB"/>
        </w:rPr>
        <w:t xml:space="preserve"> on Wednesday July 30</w:t>
      </w:r>
      <w:r w:rsidR="003D7B0F" w:rsidRPr="00051D70">
        <w:rPr>
          <w:rFonts w:ascii="Times New Roman" w:hAnsi="Times New Roman"/>
          <w:vertAlign w:val="superscript"/>
          <w:lang w:val="en-GB"/>
        </w:rPr>
        <w:t>th</w:t>
      </w:r>
      <w:r w:rsidR="004679B0" w:rsidRPr="00051D70">
        <w:rPr>
          <w:rFonts w:ascii="Times New Roman" w:hAnsi="Times New Roman"/>
          <w:lang w:val="en-GB"/>
        </w:rPr>
        <w:t xml:space="preserve"> 2014.</w:t>
      </w:r>
      <w:r w:rsidR="004679B0" w:rsidRPr="00051D70">
        <w:rPr>
          <w:rFonts w:ascii="Times New Roman" w:hAnsi="Times New Roman"/>
          <w:color w:val="FF0000"/>
          <w:lang w:val="en-GB"/>
        </w:rPr>
        <w:t xml:space="preserve"> </w:t>
      </w:r>
      <w:r w:rsidR="00DD7298" w:rsidRPr="00051D70">
        <w:rPr>
          <w:rFonts w:ascii="Times New Roman" w:hAnsi="Times New Roman"/>
          <w:lang w:val="en-GB"/>
        </w:rPr>
        <w:t xml:space="preserve">Tenders and all supporting documents should be enclosed in an inner envelope duly sealed and bearing the words, </w:t>
      </w:r>
      <w:r w:rsidR="00DD7298" w:rsidRPr="00051D70">
        <w:rPr>
          <w:rFonts w:ascii="Times New Roman" w:hAnsi="Times New Roman"/>
          <w:b/>
          <w:i/>
          <w:lang w:val="en-GB"/>
        </w:rPr>
        <w:t xml:space="preserve">“Tender for Internal </w:t>
      </w:r>
      <w:r w:rsidR="006730B3" w:rsidRPr="00051D70">
        <w:rPr>
          <w:rFonts w:ascii="Times New Roman" w:hAnsi="Times New Roman"/>
          <w:b/>
          <w:i/>
          <w:lang w:val="en-GB"/>
        </w:rPr>
        <w:t>R</w:t>
      </w:r>
      <w:r w:rsidR="00DD7298" w:rsidRPr="00051D70">
        <w:rPr>
          <w:rFonts w:ascii="Times New Roman" w:hAnsi="Times New Roman"/>
          <w:b/>
          <w:i/>
          <w:lang w:val="en-GB"/>
        </w:rPr>
        <w:t>enovation Works of Glendon Hospital Ward Building”</w:t>
      </w:r>
      <w:r w:rsidR="00DD7298" w:rsidRPr="00051D70">
        <w:rPr>
          <w:rFonts w:ascii="Times New Roman" w:hAnsi="Times New Roman"/>
          <w:b/>
          <w:lang w:val="en-GB"/>
        </w:rPr>
        <w:t xml:space="preserve">. </w:t>
      </w:r>
      <w:r w:rsidR="00DD7298" w:rsidRPr="00051D70">
        <w:rPr>
          <w:rFonts w:ascii="Times New Roman" w:hAnsi="Times New Roman"/>
          <w:lang w:val="en-GB"/>
        </w:rPr>
        <w:t>The name and address of the tenderer should also be written on the inner envelope which should be addressed to the</w:t>
      </w:r>
      <w:r w:rsidR="006730B3" w:rsidRPr="00051D70">
        <w:rPr>
          <w:rFonts w:ascii="Times New Roman" w:hAnsi="Times New Roman"/>
          <w:lang w:val="en-GB"/>
        </w:rPr>
        <w:t xml:space="preserve"> </w:t>
      </w:r>
      <w:r w:rsidR="006730B3" w:rsidRPr="0061139C">
        <w:rPr>
          <w:rFonts w:ascii="Times New Roman" w:hAnsi="Times New Roman"/>
          <w:b/>
          <w:lang w:val="en-GB"/>
        </w:rPr>
        <w:t xml:space="preserve">Chairman, Department Tender </w:t>
      </w:r>
      <w:r w:rsidR="0061139C">
        <w:rPr>
          <w:rFonts w:ascii="Times New Roman" w:hAnsi="Times New Roman"/>
          <w:b/>
          <w:lang w:val="en-GB"/>
        </w:rPr>
        <w:t>Committee,</w:t>
      </w:r>
      <w:r w:rsidR="00DD7298" w:rsidRPr="00051D70">
        <w:rPr>
          <w:rFonts w:ascii="Times New Roman" w:hAnsi="Times New Roman"/>
          <w:lang w:val="en-GB"/>
        </w:rPr>
        <w:t xml:space="preserve"> </w:t>
      </w:r>
      <w:r w:rsidR="00DD7298" w:rsidRPr="0061139C">
        <w:rPr>
          <w:rFonts w:ascii="Times New Roman" w:hAnsi="Times New Roman"/>
          <w:b/>
          <w:lang w:val="en-GB"/>
        </w:rPr>
        <w:t xml:space="preserve">Ministry of Finance and Economic Management, Brades, Montserrat. </w:t>
      </w:r>
      <w:r w:rsidR="00DD7298" w:rsidRPr="00051D70">
        <w:rPr>
          <w:rFonts w:ascii="Times New Roman" w:hAnsi="Times New Roman"/>
          <w:lang w:val="en-GB"/>
        </w:rPr>
        <w:t xml:space="preserve"> The outer envelope should be duly sealed and bear the words,</w:t>
      </w:r>
      <w:r w:rsidR="00DD7298" w:rsidRPr="00051D70">
        <w:rPr>
          <w:rFonts w:ascii="Times New Roman" w:hAnsi="Times New Roman"/>
          <w:b/>
          <w:lang w:val="en-GB"/>
        </w:rPr>
        <w:t xml:space="preserve"> </w:t>
      </w:r>
      <w:r w:rsidR="00DD7298" w:rsidRPr="00051D70">
        <w:rPr>
          <w:rFonts w:ascii="Times New Roman" w:hAnsi="Times New Roman"/>
          <w:b/>
          <w:i/>
          <w:lang w:val="en-GB"/>
        </w:rPr>
        <w:t>“Tender f</w:t>
      </w:r>
      <w:r w:rsidR="006730B3" w:rsidRPr="00051D70">
        <w:rPr>
          <w:rFonts w:ascii="Times New Roman" w:hAnsi="Times New Roman"/>
          <w:b/>
          <w:i/>
          <w:lang w:val="en-GB"/>
        </w:rPr>
        <w:t xml:space="preserve">or Internal Renovation Works of Glendon Hospital Ward Building </w:t>
      </w:r>
      <w:r w:rsidR="00DD7298" w:rsidRPr="00051D70">
        <w:rPr>
          <w:rFonts w:ascii="Times New Roman" w:hAnsi="Times New Roman"/>
          <w:b/>
          <w:i/>
          <w:lang w:val="en-GB"/>
        </w:rPr>
        <w:t>”</w:t>
      </w:r>
      <w:r w:rsidR="00DD7298" w:rsidRPr="00051D70">
        <w:rPr>
          <w:rFonts w:ascii="Times New Roman" w:hAnsi="Times New Roman"/>
          <w:b/>
          <w:lang w:val="en-GB"/>
        </w:rPr>
        <w:t xml:space="preserve">  </w:t>
      </w:r>
      <w:r w:rsidR="00DD7298" w:rsidRPr="00051D70">
        <w:rPr>
          <w:rFonts w:ascii="Times New Roman" w:hAnsi="Times New Roman"/>
          <w:lang w:val="en-GB"/>
        </w:rPr>
        <w:t>and addressed to the</w:t>
      </w:r>
      <w:r w:rsidR="006730B3" w:rsidRPr="00051D70">
        <w:rPr>
          <w:rFonts w:ascii="Times New Roman" w:hAnsi="Times New Roman"/>
          <w:lang w:val="en-GB"/>
        </w:rPr>
        <w:t xml:space="preserve"> </w:t>
      </w:r>
      <w:r w:rsidR="006730B3" w:rsidRPr="00EA5B40">
        <w:rPr>
          <w:rFonts w:ascii="Times New Roman" w:hAnsi="Times New Roman"/>
          <w:b/>
          <w:lang w:val="en-GB"/>
        </w:rPr>
        <w:t>Chairman, Department Tender</w:t>
      </w:r>
      <w:r w:rsidR="00DD7298" w:rsidRPr="00EA5B40">
        <w:rPr>
          <w:rFonts w:ascii="Times New Roman" w:hAnsi="Times New Roman"/>
          <w:b/>
          <w:lang w:val="en-GB"/>
        </w:rPr>
        <w:t xml:space="preserve"> Board, Ministry of Finance and Economic Management, Brades, Montserrat.</w:t>
      </w:r>
      <w:r w:rsidR="00DD7298" w:rsidRPr="00051D70">
        <w:rPr>
          <w:rFonts w:ascii="Times New Roman" w:hAnsi="Times New Roman"/>
          <w:lang w:val="en-GB"/>
        </w:rPr>
        <w:t xml:space="preserve"> The outer envelope should reveal </w:t>
      </w:r>
      <w:r w:rsidR="00DD7298" w:rsidRPr="00051D70">
        <w:rPr>
          <w:rFonts w:ascii="Times New Roman" w:hAnsi="Times New Roman"/>
          <w:b/>
          <w:lang w:val="en-GB"/>
        </w:rPr>
        <w:t>no</w:t>
      </w:r>
      <w:r w:rsidR="00DD7298" w:rsidRPr="00051D70">
        <w:rPr>
          <w:rFonts w:ascii="Times New Roman" w:hAnsi="Times New Roman"/>
          <w:lang w:val="en-GB"/>
        </w:rPr>
        <w:t xml:space="preserve"> indication as to the identity of the sender. </w:t>
      </w:r>
      <w:r w:rsidR="00DD7298" w:rsidRPr="00051D70">
        <w:rPr>
          <w:rFonts w:ascii="Times New Roman" w:hAnsi="Times New Roman"/>
          <w:b/>
          <w:lang w:val="en-GB"/>
        </w:rPr>
        <w:t>All tenders MUST be submitted no later than 1</w:t>
      </w:r>
      <w:r w:rsidR="00EA5B40">
        <w:rPr>
          <w:rFonts w:ascii="Times New Roman" w:hAnsi="Times New Roman"/>
          <w:b/>
          <w:lang w:val="en-GB"/>
        </w:rPr>
        <w:t>300 Hrs</w:t>
      </w:r>
      <w:r w:rsidR="00DD7298" w:rsidRPr="00051D70">
        <w:rPr>
          <w:rFonts w:ascii="Times New Roman" w:hAnsi="Times New Roman"/>
          <w:b/>
          <w:lang w:val="en-GB"/>
        </w:rPr>
        <w:t xml:space="preserve"> on Wednesday </w:t>
      </w:r>
      <w:r w:rsidR="003D7B0F" w:rsidRPr="00051D70">
        <w:rPr>
          <w:rFonts w:ascii="Times New Roman" w:hAnsi="Times New Roman"/>
          <w:b/>
          <w:lang w:val="en-GB"/>
        </w:rPr>
        <w:t>July 30</w:t>
      </w:r>
      <w:r w:rsidR="003D7B0F" w:rsidRPr="00051D70">
        <w:rPr>
          <w:rFonts w:ascii="Times New Roman" w:hAnsi="Times New Roman"/>
          <w:b/>
          <w:vertAlign w:val="superscript"/>
          <w:lang w:val="en-GB"/>
        </w:rPr>
        <w:t>th</w:t>
      </w:r>
      <w:r w:rsidR="00DD7298" w:rsidRPr="00051D70">
        <w:rPr>
          <w:rFonts w:ascii="Times New Roman" w:hAnsi="Times New Roman"/>
          <w:b/>
          <w:lang w:val="en-GB"/>
        </w:rPr>
        <w:t xml:space="preserve"> 2014.</w:t>
      </w:r>
      <w:r w:rsidR="00DD7298" w:rsidRPr="00051D70">
        <w:rPr>
          <w:rFonts w:ascii="Times New Roman" w:hAnsi="Times New Roman"/>
          <w:color w:val="FF0000"/>
          <w:lang w:val="en-GB"/>
        </w:rPr>
        <w:t xml:space="preserve"> </w:t>
      </w:r>
    </w:p>
    <w:p w:rsidR="00CF7A43" w:rsidRPr="00051D70" w:rsidRDefault="00CF7A43" w:rsidP="00CF7A43">
      <w:pPr>
        <w:rPr>
          <w:rFonts w:ascii="Times New Roman" w:hAnsi="Times New Roman"/>
          <w:color w:val="FF0000"/>
          <w:lang w:val="en-GB"/>
        </w:rPr>
      </w:pPr>
    </w:p>
    <w:p w:rsidR="003B1032" w:rsidRPr="00051D70" w:rsidRDefault="003B1032" w:rsidP="003B1032">
      <w:pPr>
        <w:rPr>
          <w:rFonts w:ascii="Times New Roman" w:hAnsi="Times New Roman"/>
          <w:lang w:val="en-GB"/>
        </w:rPr>
      </w:pPr>
      <w:r w:rsidRPr="00051D70">
        <w:rPr>
          <w:rFonts w:ascii="Times New Roman" w:hAnsi="Times New Roman"/>
          <w:lang w:val="en-GB"/>
        </w:rPr>
        <w:t xml:space="preserve">Given the nature and urgency in which these works are required, the successful tenderer will be expected to commence work within five (5) Calendar days after the contract for works has been awarded. This contract is inclusive of Labour, Materials, Transportation and Equipment required </w:t>
      </w:r>
      <w:r w:rsidR="00051D70">
        <w:rPr>
          <w:rFonts w:ascii="Times New Roman" w:hAnsi="Times New Roman"/>
          <w:lang w:val="en-GB"/>
        </w:rPr>
        <w:t xml:space="preserve">for </w:t>
      </w:r>
      <w:r w:rsidR="00051D70" w:rsidRPr="00051D70">
        <w:rPr>
          <w:rFonts w:ascii="Times New Roman" w:hAnsi="Times New Roman"/>
          <w:lang w:val="en-GB"/>
        </w:rPr>
        <w:t>completing</w:t>
      </w:r>
      <w:r w:rsidRPr="00051D70">
        <w:rPr>
          <w:rFonts w:ascii="Times New Roman" w:hAnsi="Times New Roman"/>
          <w:lang w:val="en-GB"/>
        </w:rPr>
        <w:t xml:space="preserve"> the said works. </w:t>
      </w:r>
    </w:p>
    <w:p w:rsidR="00051D70" w:rsidRDefault="00051D70" w:rsidP="00CF7A43">
      <w:pPr>
        <w:rPr>
          <w:rFonts w:ascii="Times New Roman" w:hAnsi="Times New Roman"/>
          <w:lang w:val="en-GB"/>
        </w:rPr>
      </w:pPr>
    </w:p>
    <w:p w:rsidR="00CF7A43" w:rsidRPr="00051D70" w:rsidRDefault="00CF7A43" w:rsidP="00051D70">
      <w:pPr>
        <w:rPr>
          <w:rFonts w:ascii="Times New Roman" w:hAnsi="Times New Roman"/>
          <w:lang w:val="en-GB"/>
        </w:rPr>
      </w:pPr>
      <w:r w:rsidRPr="00051D70">
        <w:rPr>
          <w:rFonts w:ascii="Times New Roman" w:hAnsi="Times New Roman"/>
          <w:lang w:val="en-GB"/>
        </w:rPr>
        <w:t xml:space="preserve">If required, a site visit </w:t>
      </w:r>
      <w:r w:rsidR="0051067A" w:rsidRPr="00051D70">
        <w:rPr>
          <w:rFonts w:ascii="Times New Roman" w:hAnsi="Times New Roman"/>
          <w:lang w:val="en-GB"/>
        </w:rPr>
        <w:t>can be arranged. Please call the office of the PIU</w:t>
      </w:r>
      <w:r w:rsidRPr="00051D70">
        <w:rPr>
          <w:rFonts w:ascii="Times New Roman" w:hAnsi="Times New Roman"/>
          <w:lang w:val="en-GB"/>
        </w:rPr>
        <w:t xml:space="preserve"> on telephone number 1-664-491-</w:t>
      </w:r>
      <w:r w:rsidR="0051067A" w:rsidRPr="00051D70">
        <w:rPr>
          <w:rFonts w:ascii="Times New Roman" w:hAnsi="Times New Roman"/>
          <w:lang w:val="en-GB"/>
        </w:rPr>
        <w:t>5802/3</w:t>
      </w:r>
      <w:r w:rsidRPr="00051D70">
        <w:rPr>
          <w:rFonts w:ascii="Times New Roman" w:hAnsi="Times New Roman"/>
          <w:lang w:val="en-GB"/>
        </w:rPr>
        <w:t xml:space="preserve"> to agree an </w:t>
      </w:r>
      <w:r w:rsidR="00EA5B40" w:rsidRPr="00051D70">
        <w:rPr>
          <w:rFonts w:ascii="Times New Roman" w:hAnsi="Times New Roman"/>
          <w:lang w:val="en-GB"/>
        </w:rPr>
        <w:t>a</w:t>
      </w:r>
      <w:r w:rsidR="00EA5B40">
        <w:rPr>
          <w:rFonts w:ascii="Times New Roman" w:hAnsi="Times New Roman"/>
          <w:lang w:val="en-GB"/>
        </w:rPr>
        <w:t>micable</w:t>
      </w:r>
      <w:r w:rsidRPr="00051D70">
        <w:rPr>
          <w:rFonts w:ascii="Times New Roman" w:hAnsi="Times New Roman"/>
          <w:lang w:val="en-GB"/>
        </w:rPr>
        <w:t xml:space="preserve"> time for the site visit. </w:t>
      </w:r>
      <w:r w:rsidR="00843531" w:rsidRPr="00051D70">
        <w:rPr>
          <w:rFonts w:ascii="Times New Roman" w:hAnsi="Times New Roman"/>
          <w:lang w:val="en-GB"/>
        </w:rPr>
        <w:t>All q</w:t>
      </w:r>
      <w:r w:rsidRPr="00051D70">
        <w:rPr>
          <w:rFonts w:ascii="Times New Roman" w:hAnsi="Times New Roman"/>
          <w:lang w:val="en-GB"/>
        </w:rPr>
        <w:t xml:space="preserve">ueries </w:t>
      </w:r>
      <w:r w:rsidR="00843531" w:rsidRPr="00051D70">
        <w:rPr>
          <w:rFonts w:ascii="Times New Roman" w:hAnsi="Times New Roman"/>
          <w:lang w:val="en-GB"/>
        </w:rPr>
        <w:t xml:space="preserve">and clarifications </w:t>
      </w:r>
      <w:r w:rsidRPr="00051D70">
        <w:rPr>
          <w:rFonts w:ascii="Times New Roman" w:hAnsi="Times New Roman"/>
          <w:lang w:val="en-GB"/>
        </w:rPr>
        <w:t xml:space="preserve">should be </w:t>
      </w:r>
      <w:r w:rsidR="00843531" w:rsidRPr="00051D70">
        <w:rPr>
          <w:rFonts w:ascii="Times New Roman" w:hAnsi="Times New Roman"/>
          <w:lang w:val="en-GB"/>
        </w:rPr>
        <w:t xml:space="preserve">emailed to Mr Owen Lewis at </w:t>
      </w:r>
      <w:hyperlink r:id="rId8" w:history="1">
        <w:r w:rsidR="00843531" w:rsidRPr="00051D70">
          <w:rPr>
            <w:rStyle w:val="Hyperlink"/>
            <w:rFonts w:ascii="Times New Roman" w:hAnsi="Times New Roman"/>
            <w:lang w:val="en-GB"/>
          </w:rPr>
          <w:t>lewiso@gov.ms</w:t>
        </w:r>
      </w:hyperlink>
      <w:r w:rsidR="00843531" w:rsidRPr="00051D70">
        <w:rPr>
          <w:rFonts w:ascii="Times New Roman" w:hAnsi="Times New Roman"/>
          <w:lang w:val="en-GB"/>
        </w:rPr>
        <w:t xml:space="preserve"> no later than </w:t>
      </w:r>
      <w:r w:rsidR="003D7B0F" w:rsidRPr="00051D70">
        <w:rPr>
          <w:rFonts w:ascii="Times New Roman" w:hAnsi="Times New Roman"/>
          <w:lang w:val="en-GB"/>
        </w:rPr>
        <w:t>July 25</w:t>
      </w:r>
      <w:r w:rsidR="003D7B0F" w:rsidRPr="00051D70">
        <w:rPr>
          <w:rFonts w:ascii="Times New Roman" w:hAnsi="Times New Roman"/>
          <w:vertAlign w:val="superscript"/>
          <w:lang w:val="en-GB"/>
        </w:rPr>
        <w:t>th</w:t>
      </w:r>
      <w:r w:rsidR="0018603A" w:rsidRPr="00051D70">
        <w:rPr>
          <w:rFonts w:ascii="Times New Roman" w:hAnsi="Times New Roman"/>
          <w:lang w:val="en-GB"/>
        </w:rPr>
        <w:t xml:space="preserve"> </w:t>
      </w:r>
      <w:r w:rsidR="003B1032" w:rsidRPr="00051D70">
        <w:rPr>
          <w:rFonts w:ascii="Times New Roman" w:hAnsi="Times New Roman"/>
          <w:lang w:val="en-GB"/>
        </w:rPr>
        <w:t>2014</w:t>
      </w:r>
      <w:r w:rsidR="00843531" w:rsidRPr="00051D70">
        <w:rPr>
          <w:rFonts w:ascii="Times New Roman" w:hAnsi="Times New Roman"/>
          <w:lang w:val="en-GB"/>
        </w:rPr>
        <w:t xml:space="preserve">. </w:t>
      </w:r>
    </w:p>
    <w:p w:rsidR="00CF7A43" w:rsidRPr="00051D70" w:rsidRDefault="00CF7A43" w:rsidP="00CF7A43">
      <w:pPr>
        <w:rPr>
          <w:rFonts w:ascii="Times New Roman" w:hAnsi="Times New Roman"/>
          <w:lang w:val="en-GB"/>
        </w:rPr>
      </w:pPr>
    </w:p>
    <w:p w:rsidR="00CF7A43" w:rsidRPr="00051D70" w:rsidRDefault="00CF7A43" w:rsidP="00CF7A43">
      <w:pPr>
        <w:rPr>
          <w:rFonts w:ascii="Times New Roman" w:hAnsi="Times New Roman"/>
          <w:lang w:val="en-GB"/>
        </w:rPr>
      </w:pPr>
    </w:p>
    <w:p w:rsidR="00EA5B40" w:rsidRDefault="00EA5B40" w:rsidP="00CF7A43">
      <w:pPr>
        <w:rPr>
          <w:rFonts w:ascii="Times New Roman" w:hAnsi="Times New Roman"/>
          <w:lang w:val="en-GB"/>
        </w:rPr>
      </w:pPr>
    </w:p>
    <w:p w:rsidR="00CF7A43" w:rsidRPr="00051D70" w:rsidRDefault="00051D70" w:rsidP="00CF7A43">
      <w:pPr>
        <w:rPr>
          <w:rFonts w:ascii="Times New Roman" w:hAnsi="Times New Roman"/>
          <w:lang w:val="en-GB"/>
        </w:rPr>
      </w:pPr>
      <w:r>
        <w:rPr>
          <w:rFonts w:ascii="Times New Roman" w:hAnsi="Times New Roman"/>
          <w:lang w:val="en-GB"/>
        </w:rPr>
        <w:t>…………………………</w:t>
      </w:r>
    </w:p>
    <w:p w:rsidR="00CF7A43" w:rsidRPr="00051D70" w:rsidRDefault="003B569C" w:rsidP="00CF7A43">
      <w:pPr>
        <w:pStyle w:val="NoSpacing"/>
        <w:rPr>
          <w:rFonts w:ascii="Times New Roman" w:hAnsi="Times New Roman"/>
          <w:sz w:val="20"/>
          <w:szCs w:val="20"/>
          <w:lang w:val="en-GB"/>
        </w:rPr>
      </w:pPr>
      <w:r w:rsidRPr="00051D70">
        <w:rPr>
          <w:rFonts w:ascii="Times New Roman" w:hAnsi="Times New Roman"/>
          <w:sz w:val="20"/>
          <w:szCs w:val="20"/>
          <w:lang w:val="en-GB"/>
        </w:rPr>
        <w:t>Lindorna Brade (Mrs)</w:t>
      </w:r>
    </w:p>
    <w:p w:rsidR="00CF7A43" w:rsidRPr="00051D70" w:rsidRDefault="00051D70" w:rsidP="00CF7A43">
      <w:pPr>
        <w:pStyle w:val="NoSpacing"/>
        <w:rPr>
          <w:rFonts w:ascii="Times New Roman" w:hAnsi="Times New Roman"/>
          <w:sz w:val="20"/>
          <w:szCs w:val="20"/>
          <w:lang w:val="en-GB"/>
        </w:rPr>
      </w:pPr>
      <w:r>
        <w:rPr>
          <w:rFonts w:ascii="Times New Roman" w:hAnsi="Times New Roman"/>
          <w:sz w:val="20"/>
          <w:szCs w:val="20"/>
          <w:lang w:val="en-GB"/>
        </w:rPr>
        <w:t>Chairman of Departmental Tender Committee</w:t>
      </w:r>
    </w:p>
    <w:p w:rsidR="003B569C" w:rsidRPr="00051D70" w:rsidRDefault="003B569C" w:rsidP="00CF7A43">
      <w:pPr>
        <w:pStyle w:val="NoSpacing"/>
        <w:rPr>
          <w:rFonts w:ascii="Times New Roman" w:hAnsi="Times New Roman"/>
          <w:sz w:val="20"/>
          <w:szCs w:val="20"/>
          <w:lang w:val="en-GB"/>
        </w:rPr>
      </w:pPr>
      <w:r w:rsidRPr="00051D70">
        <w:rPr>
          <w:rFonts w:ascii="Times New Roman" w:hAnsi="Times New Roman"/>
          <w:sz w:val="20"/>
          <w:szCs w:val="20"/>
          <w:lang w:val="en-GB"/>
        </w:rPr>
        <w:t>Ministry of Finance and Economic Management</w:t>
      </w:r>
    </w:p>
    <w:p w:rsidR="003B569C" w:rsidRPr="00051D70" w:rsidRDefault="003B569C" w:rsidP="00CF7A43">
      <w:pPr>
        <w:pStyle w:val="NoSpacing"/>
        <w:rPr>
          <w:rFonts w:ascii="Times New Roman" w:hAnsi="Times New Roman"/>
          <w:sz w:val="20"/>
          <w:szCs w:val="20"/>
          <w:lang w:val="en-GB"/>
        </w:rPr>
      </w:pPr>
      <w:r w:rsidRPr="00051D70">
        <w:rPr>
          <w:rFonts w:ascii="Times New Roman" w:hAnsi="Times New Roman"/>
          <w:sz w:val="20"/>
          <w:szCs w:val="20"/>
          <w:lang w:val="en-GB"/>
        </w:rPr>
        <w:t>Brades</w:t>
      </w:r>
    </w:p>
    <w:p w:rsidR="003B569C" w:rsidRPr="00051D70" w:rsidRDefault="003B569C" w:rsidP="00CF7A43">
      <w:pPr>
        <w:pStyle w:val="NoSpacing"/>
        <w:rPr>
          <w:rFonts w:ascii="Times New Roman" w:hAnsi="Times New Roman"/>
          <w:sz w:val="20"/>
          <w:szCs w:val="20"/>
          <w:lang w:val="en-GB"/>
        </w:rPr>
      </w:pPr>
      <w:r w:rsidRPr="00051D70">
        <w:rPr>
          <w:rFonts w:ascii="Times New Roman" w:hAnsi="Times New Roman"/>
          <w:sz w:val="20"/>
          <w:szCs w:val="20"/>
          <w:lang w:val="en-GB"/>
        </w:rPr>
        <w:t>Montserrat</w:t>
      </w:r>
    </w:p>
    <w:p w:rsidR="00CF7A43" w:rsidRPr="00E07C2C" w:rsidRDefault="00CF7A43" w:rsidP="00630AC7">
      <w:pPr>
        <w:autoSpaceDE w:val="0"/>
        <w:autoSpaceDN w:val="0"/>
        <w:adjustRightInd w:val="0"/>
        <w:jc w:val="center"/>
        <w:rPr>
          <w:rFonts w:ascii="Times New Roman" w:hAnsi="Times New Roman"/>
          <w:b/>
          <w:bCs/>
          <w:sz w:val="24"/>
          <w:szCs w:val="24"/>
          <w:u w:val="single"/>
        </w:rPr>
      </w:pPr>
      <w:r w:rsidRPr="00E07C2C">
        <w:rPr>
          <w:rFonts w:ascii="Times New Roman" w:hAnsi="Times New Roman"/>
          <w:b/>
          <w:bCs/>
          <w:sz w:val="24"/>
          <w:szCs w:val="24"/>
          <w:u w:val="single"/>
        </w:rPr>
        <w:lastRenderedPageBreak/>
        <w:t>Instructions to Tenderers</w:t>
      </w:r>
    </w:p>
    <w:p w:rsidR="00CF7A43" w:rsidRDefault="00CF7A43" w:rsidP="00CF7A43">
      <w:pPr>
        <w:autoSpaceDE w:val="0"/>
        <w:autoSpaceDN w:val="0"/>
        <w:adjustRightInd w:val="0"/>
        <w:rPr>
          <w:rFonts w:ascii="Times New Roman" w:hAnsi="Times New Roman"/>
          <w:b/>
          <w:bCs/>
        </w:rPr>
      </w:pPr>
    </w:p>
    <w:p w:rsidR="00CF7A43" w:rsidRPr="003920E5" w:rsidRDefault="00630AC7" w:rsidP="00630AC7">
      <w:pPr>
        <w:pStyle w:val="ListParagraph"/>
        <w:numPr>
          <w:ilvl w:val="0"/>
          <w:numId w:val="1"/>
        </w:numPr>
        <w:autoSpaceDE w:val="0"/>
        <w:autoSpaceDN w:val="0"/>
        <w:adjustRightInd w:val="0"/>
        <w:spacing w:after="0" w:line="240" w:lineRule="auto"/>
        <w:ind w:left="720"/>
        <w:rPr>
          <w:rFonts w:ascii="Times New Roman" w:hAnsi="Times New Roman"/>
        </w:rPr>
      </w:pPr>
      <w:r w:rsidRPr="003920E5">
        <w:rPr>
          <w:rFonts w:ascii="Times New Roman" w:hAnsi="Times New Roman"/>
        </w:rPr>
        <w:t>T</w:t>
      </w:r>
      <w:r w:rsidR="00CF7A43" w:rsidRPr="003920E5">
        <w:rPr>
          <w:rFonts w:ascii="Times New Roman" w:hAnsi="Times New Roman"/>
        </w:rPr>
        <w:t>he contract conditions adopted for this project will be the Montserrat General Conditions of</w:t>
      </w:r>
      <w:r w:rsidRPr="003920E5">
        <w:rPr>
          <w:rFonts w:ascii="Times New Roman" w:hAnsi="Times New Roman"/>
        </w:rPr>
        <w:t xml:space="preserve"> </w:t>
      </w:r>
    </w:p>
    <w:p w:rsidR="00CF7A43" w:rsidRPr="003920E5" w:rsidRDefault="00CF7A43" w:rsidP="00630AC7">
      <w:pPr>
        <w:autoSpaceDE w:val="0"/>
        <w:autoSpaceDN w:val="0"/>
        <w:adjustRightInd w:val="0"/>
        <w:ind w:left="540" w:firstLine="180"/>
        <w:jc w:val="left"/>
        <w:rPr>
          <w:rFonts w:ascii="Times New Roman" w:hAnsi="Times New Roman"/>
          <w:sz w:val="22"/>
          <w:szCs w:val="22"/>
        </w:rPr>
      </w:pPr>
      <w:proofErr w:type="gramStart"/>
      <w:r w:rsidRPr="003920E5">
        <w:rPr>
          <w:rFonts w:ascii="Times New Roman" w:hAnsi="Times New Roman"/>
          <w:sz w:val="22"/>
          <w:szCs w:val="22"/>
        </w:rPr>
        <w:t>Contract.</w:t>
      </w:r>
      <w:proofErr w:type="gramEnd"/>
    </w:p>
    <w:p w:rsidR="00CF7A43" w:rsidRPr="003920E5" w:rsidRDefault="00CF7A43" w:rsidP="00630AC7">
      <w:pPr>
        <w:autoSpaceDE w:val="0"/>
        <w:autoSpaceDN w:val="0"/>
        <w:adjustRightInd w:val="0"/>
        <w:jc w:val="left"/>
        <w:rPr>
          <w:rFonts w:ascii="Times New Roman" w:hAnsi="Times New Roman"/>
          <w:sz w:val="22"/>
          <w:szCs w:val="22"/>
        </w:rPr>
      </w:pPr>
    </w:p>
    <w:p w:rsidR="00CF7A43" w:rsidRPr="003920E5" w:rsidRDefault="00CF7A43" w:rsidP="00630AC7">
      <w:pPr>
        <w:pStyle w:val="ListParagraph"/>
        <w:numPr>
          <w:ilvl w:val="0"/>
          <w:numId w:val="1"/>
        </w:numPr>
        <w:autoSpaceDE w:val="0"/>
        <w:autoSpaceDN w:val="0"/>
        <w:adjustRightInd w:val="0"/>
        <w:spacing w:after="0" w:line="240" w:lineRule="auto"/>
        <w:ind w:left="720"/>
        <w:jc w:val="both"/>
        <w:rPr>
          <w:rFonts w:ascii="Times New Roman" w:hAnsi="Times New Roman"/>
          <w:b/>
          <w:bCs/>
        </w:rPr>
      </w:pPr>
      <w:r w:rsidRPr="003920E5">
        <w:rPr>
          <w:rFonts w:ascii="Times New Roman" w:hAnsi="Times New Roman"/>
          <w:b/>
          <w:bCs/>
        </w:rPr>
        <w:t xml:space="preserve">Tenderers must fully complete the Form of Tender (including notice period and time for completion).The Bill of Quantities for the works </w:t>
      </w:r>
      <w:r w:rsidR="00E07C2C">
        <w:rPr>
          <w:rFonts w:ascii="Times New Roman" w:hAnsi="Times New Roman"/>
          <w:b/>
          <w:bCs/>
        </w:rPr>
        <w:t>should</w:t>
      </w:r>
      <w:r w:rsidRPr="003920E5">
        <w:rPr>
          <w:rFonts w:ascii="Times New Roman" w:hAnsi="Times New Roman"/>
          <w:b/>
          <w:bCs/>
        </w:rPr>
        <w:t xml:space="preserve"> be priced, signed and return with the tender. The proposed work schedule </w:t>
      </w:r>
      <w:r w:rsidR="00E07C2C">
        <w:rPr>
          <w:rFonts w:ascii="Times New Roman" w:hAnsi="Times New Roman"/>
          <w:b/>
          <w:bCs/>
        </w:rPr>
        <w:t xml:space="preserve">should </w:t>
      </w:r>
      <w:r w:rsidRPr="003920E5">
        <w:rPr>
          <w:rFonts w:ascii="Times New Roman" w:hAnsi="Times New Roman"/>
          <w:b/>
          <w:bCs/>
        </w:rPr>
        <w:t>be completed, signed</w:t>
      </w:r>
      <w:r w:rsidR="00630FE2" w:rsidRPr="003920E5">
        <w:rPr>
          <w:rFonts w:ascii="Times New Roman" w:hAnsi="Times New Roman"/>
          <w:b/>
          <w:bCs/>
        </w:rPr>
        <w:t xml:space="preserve"> and returned with the tender. </w:t>
      </w:r>
      <w:r w:rsidRPr="003920E5">
        <w:rPr>
          <w:rFonts w:ascii="Times New Roman" w:hAnsi="Times New Roman"/>
          <w:b/>
          <w:bCs/>
        </w:rPr>
        <w:t xml:space="preserve">Failure to fully complete and return these documents and provide the additional information stated in these instructions </w:t>
      </w:r>
      <w:r w:rsidR="00E07C2C">
        <w:rPr>
          <w:rFonts w:ascii="Times New Roman" w:hAnsi="Times New Roman"/>
          <w:b/>
          <w:bCs/>
        </w:rPr>
        <w:t>may</w:t>
      </w:r>
      <w:r w:rsidRPr="003920E5">
        <w:rPr>
          <w:rFonts w:ascii="Times New Roman" w:hAnsi="Times New Roman"/>
          <w:b/>
          <w:bCs/>
        </w:rPr>
        <w:t xml:space="preserve"> render the bid non-compliant and </w:t>
      </w:r>
      <w:r w:rsidR="00E07C2C">
        <w:rPr>
          <w:rFonts w:ascii="Times New Roman" w:hAnsi="Times New Roman"/>
          <w:b/>
          <w:bCs/>
        </w:rPr>
        <w:t xml:space="preserve">subject to </w:t>
      </w:r>
      <w:r w:rsidRPr="003920E5">
        <w:rPr>
          <w:rFonts w:ascii="Times New Roman" w:hAnsi="Times New Roman"/>
          <w:b/>
          <w:bCs/>
        </w:rPr>
        <w:t>rejected.</w:t>
      </w:r>
      <w:r w:rsidR="00E07C2C">
        <w:rPr>
          <w:rFonts w:ascii="Times New Roman" w:hAnsi="Times New Roman"/>
          <w:b/>
          <w:bCs/>
        </w:rPr>
        <w:t xml:space="preserve"> No award of contract will be made until all the relevant documents are submitted.</w:t>
      </w:r>
    </w:p>
    <w:p w:rsidR="00CF7A43" w:rsidRPr="003920E5" w:rsidRDefault="00CF7A43" w:rsidP="00630AC7">
      <w:pPr>
        <w:autoSpaceDE w:val="0"/>
        <w:autoSpaceDN w:val="0"/>
        <w:adjustRightInd w:val="0"/>
        <w:ind w:left="720"/>
        <w:rPr>
          <w:rFonts w:ascii="Times New Roman" w:hAnsi="Times New Roman"/>
          <w:b/>
          <w:bCs/>
          <w:sz w:val="22"/>
          <w:szCs w:val="22"/>
        </w:rPr>
      </w:pPr>
    </w:p>
    <w:p w:rsidR="00CF7A43" w:rsidRPr="003920E5" w:rsidRDefault="00CF7A43" w:rsidP="00630AC7">
      <w:pPr>
        <w:pStyle w:val="ListParagraph"/>
        <w:numPr>
          <w:ilvl w:val="0"/>
          <w:numId w:val="1"/>
        </w:numPr>
        <w:autoSpaceDE w:val="0"/>
        <w:autoSpaceDN w:val="0"/>
        <w:adjustRightInd w:val="0"/>
        <w:spacing w:after="0" w:line="240" w:lineRule="auto"/>
        <w:ind w:left="720"/>
        <w:jc w:val="both"/>
        <w:rPr>
          <w:rFonts w:ascii="Times New Roman" w:hAnsi="Times New Roman"/>
        </w:rPr>
      </w:pPr>
      <w:r w:rsidRPr="003920E5">
        <w:rPr>
          <w:rFonts w:ascii="Times New Roman" w:hAnsi="Times New Roman"/>
        </w:rPr>
        <w:t xml:space="preserve">The tenderer </w:t>
      </w:r>
      <w:r w:rsidR="00E07C2C">
        <w:rPr>
          <w:rFonts w:ascii="Times New Roman" w:hAnsi="Times New Roman"/>
        </w:rPr>
        <w:t xml:space="preserve">should </w:t>
      </w:r>
      <w:r w:rsidRPr="003920E5">
        <w:rPr>
          <w:rFonts w:ascii="Times New Roman" w:hAnsi="Times New Roman"/>
        </w:rPr>
        <w:t>submit a detailed programme of works with his/her tender showing a list of proposed activities and the duration.</w:t>
      </w:r>
    </w:p>
    <w:p w:rsidR="00CF7A43" w:rsidRPr="003920E5" w:rsidRDefault="00CF7A43" w:rsidP="00630AC7">
      <w:pPr>
        <w:pStyle w:val="ListParagraph"/>
        <w:autoSpaceDE w:val="0"/>
        <w:autoSpaceDN w:val="0"/>
        <w:adjustRightInd w:val="0"/>
        <w:spacing w:after="0" w:line="240" w:lineRule="auto"/>
        <w:ind w:left="810"/>
        <w:jc w:val="both"/>
        <w:rPr>
          <w:rFonts w:ascii="Times New Roman" w:hAnsi="Times New Roman"/>
          <w:b/>
          <w:bCs/>
        </w:rPr>
      </w:pPr>
    </w:p>
    <w:p w:rsidR="00CF7A43" w:rsidRPr="003920E5" w:rsidRDefault="00CF7A43" w:rsidP="00630AC7">
      <w:pPr>
        <w:pStyle w:val="ListParagraph"/>
        <w:numPr>
          <w:ilvl w:val="0"/>
          <w:numId w:val="1"/>
        </w:numPr>
        <w:tabs>
          <w:tab w:val="left" w:pos="720"/>
        </w:tabs>
        <w:autoSpaceDE w:val="0"/>
        <w:autoSpaceDN w:val="0"/>
        <w:adjustRightInd w:val="0"/>
        <w:spacing w:after="0" w:line="240" w:lineRule="auto"/>
        <w:ind w:left="720"/>
        <w:jc w:val="both"/>
        <w:rPr>
          <w:rFonts w:ascii="Times New Roman" w:hAnsi="Times New Roman"/>
        </w:rPr>
      </w:pPr>
      <w:r w:rsidRPr="003920E5">
        <w:rPr>
          <w:rFonts w:ascii="Times New Roman" w:hAnsi="Times New Roman"/>
        </w:rPr>
        <w:t>The tenderer should ensure that all works are carried out in a safe manner and the</w:t>
      </w:r>
      <w:r w:rsidR="004F110A" w:rsidRPr="003920E5">
        <w:rPr>
          <w:rFonts w:ascii="Times New Roman" w:hAnsi="Times New Roman"/>
        </w:rPr>
        <w:t xml:space="preserve"> </w:t>
      </w:r>
      <w:r w:rsidRPr="003920E5">
        <w:rPr>
          <w:rFonts w:ascii="Times New Roman" w:hAnsi="Times New Roman"/>
        </w:rPr>
        <w:t xml:space="preserve">relevant safety precautions incorporated into all activities. </w:t>
      </w:r>
    </w:p>
    <w:p w:rsidR="00CF7A43" w:rsidRPr="003920E5" w:rsidRDefault="00CF7A43" w:rsidP="00630AC7">
      <w:pPr>
        <w:autoSpaceDE w:val="0"/>
        <w:autoSpaceDN w:val="0"/>
        <w:adjustRightInd w:val="0"/>
        <w:ind w:left="810"/>
        <w:rPr>
          <w:rFonts w:ascii="Times New Roman" w:hAnsi="Times New Roman"/>
          <w:sz w:val="22"/>
          <w:szCs w:val="22"/>
        </w:rPr>
      </w:pPr>
    </w:p>
    <w:p w:rsidR="00CF7A43" w:rsidRPr="003920E5" w:rsidRDefault="00CF7A43" w:rsidP="00630AC7">
      <w:pPr>
        <w:pStyle w:val="ListParagraph"/>
        <w:numPr>
          <w:ilvl w:val="0"/>
          <w:numId w:val="1"/>
        </w:numPr>
        <w:tabs>
          <w:tab w:val="left" w:pos="720"/>
        </w:tabs>
        <w:autoSpaceDE w:val="0"/>
        <w:autoSpaceDN w:val="0"/>
        <w:adjustRightInd w:val="0"/>
        <w:spacing w:after="0" w:line="240" w:lineRule="auto"/>
        <w:ind w:left="720"/>
        <w:jc w:val="both"/>
        <w:rPr>
          <w:rFonts w:ascii="Times New Roman" w:hAnsi="Times New Roman"/>
        </w:rPr>
      </w:pPr>
      <w:r w:rsidRPr="003920E5">
        <w:rPr>
          <w:rFonts w:ascii="Times New Roman" w:hAnsi="Times New Roman"/>
        </w:rPr>
        <w:t>The Contractor will be deemed to have inspected the site and be familiar with the environment and working conditions on the site.</w:t>
      </w:r>
    </w:p>
    <w:p w:rsidR="00CF7A43" w:rsidRPr="003920E5" w:rsidRDefault="00CF7A43" w:rsidP="00630AC7">
      <w:pPr>
        <w:autoSpaceDE w:val="0"/>
        <w:autoSpaceDN w:val="0"/>
        <w:adjustRightInd w:val="0"/>
        <w:ind w:left="90" w:firstLine="720"/>
        <w:rPr>
          <w:rFonts w:ascii="Times New Roman" w:hAnsi="Times New Roman"/>
          <w:sz w:val="22"/>
          <w:szCs w:val="22"/>
        </w:rPr>
      </w:pPr>
    </w:p>
    <w:p w:rsidR="00630FE2" w:rsidRPr="003920E5" w:rsidRDefault="00CF7A43" w:rsidP="00630FE2">
      <w:pPr>
        <w:pStyle w:val="ListParagraph"/>
        <w:numPr>
          <w:ilvl w:val="0"/>
          <w:numId w:val="1"/>
        </w:numPr>
        <w:tabs>
          <w:tab w:val="left" w:pos="720"/>
        </w:tabs>
        <w:autoSpaceDE w:val="0"/>
        <w:autoSpaceDN w:val="0"/>
        <w:adjustRightInd w:val="0"/>
        <w:spacing w:after="0" w:line="240" w:lineRule="auto"/>
        <w:ind w:left="720"/>
        <w:jc w:val="both"/>
        <w:rPr>
          <w:rFonts w:ascii="Times New Roman" w:hAnsi="Times New Roman"/>
        </w:rPr>
      </w:pPr>
      <w:r w:rsidRPr="003920E5">
        <w:rPr>
          <w:rFonts w:ascii="Times New Roman" w:hAnsi="Times New Roman"/>
        </w:rPr>
        <w:t xml:space="preserve">All works undertaken will be the subject of taxation and social security liability in accordance with current legislation. Tenderers </w:t>
      </w:r>
      <w:r w:rsidRPr="003920E5">
        <w:rPr>
          <w:rFonts w:ascii="Times New Roman" w:hAnsi="Times New Roman"/>
          <w:b/>
        </w:rPr>
        <w:t>must</w:t>
      </w:r>
      <w:r w:rsidRPr="003920E5">
        <w:rPr>
          <w:rFonts w:ascii="Times New Roman" w:hAnsi="Times New Roman"/>
        </w:rPr>
        <w:t xml:space="preserve"> submit a current Tax Compliance and Social Security Compliance certificate with their bid if </w:t>
      </w:r>
      <w:r w:rsidRPr="003920E5">
        <w:rPr>
          <w:rFonts w:ascii="Times New Roman" w:hAnsi="Times New Roman"/>
          <w:b/>
        </w:rPr>
        <w:t xml:space="preserve">locally based. All tenderers must be tax and social security compliant at least one month before the commencement of contract. </w:t>
      </w:r>
    </w:p>
    <w:p w:rsidR="00630FE2" w:rsidRPr="003920E5" w:rsidRDefault="00630FE2" w:rsidP="00630FE2">
      <w:pPr>
        <w:pStyle w:val="ListParagraph"/>
        <w:rPr>
          <w:rFonts w:ascii="Times New Roman" w:hAnsi="Times New Roman"/>
          <w:bCs/>
        </w:rPr>
      </w:pPr>
    </w:p>
    <w:p w:rsidR="00CF7A43" w:rsidRPr="003363DA" w:rsidRDefault="00630FE2" w:rsidP="003363DA">
      <w:pPr>
        <w:pStyle w:val="ListParagraph"/>
        <w:numPr>
          <w:ilvl w:val="0"/>
          <w:numId w:val="1"/>
        </w:numPr>
        <w:tabs>
          <w:tab w:val="left" w:pos="720"/>
        </w:tabs>
        <w:autoSpaceDE w:val="0"/>
        <w:autoSpaceDN w:val="0"/>
        <w:adjustRightInd w:val="0"/>
        <w:spacing w:after="0" w:line="240" w:lineRule="auto"/>
        <w:ind w:left="720"/>
        <w:jc w:val="both"/>
        <w:rPr>
          <w:rFonts w:ascii="Times New Roman" w:hAnsi="Times New Roman"/>
        </w:rPr>
      </w:pPr>
      <w:r w:rsidRPr="003920E5">
        <w:rPr>
          <w:rFonts w:ascii="Times New Roman" w:hAnsi="Times New Roman"/>
          <w:lang w:val="en-GB"/>
        </w:rPr>
        <w:t>Tenders and all supporting documents should be enclosed in an inner envelope duly sealed and bearing the</w:t>
      </w:r>
      <w:r w:rsidRPr="00630FE2">
        <w:rPr>
          <w:rFonts w:ascii="Times New Roman" w:hAnsi="Times New Roman"/>
          <w:lang w:val="en-GB"/>
        </w:rPr>
        <w:t xml:space="preserve"> words, </w:t>
      </w:r>
      <w:r w:rsidRPr="003363DA">
        <w:rPr>
          <w:rFonts w:ascii="Times New Roman" w:hAnsi="Times New Roman"/>
          <w:b/>
          <w:i/>
          <w:sz w:val="20"/>
          <w:szCs w:val="20"/>
          <w:lang w:val="en-GB"/>
        </w:rPr>
        <w:t>“Tender for Internal Renovation Works of Glendon Hospital Ward Building”</w:t>
      </w:r>
      <w:r w:rsidRPr="003363DA">
        <w:rPr>
          <w:rFonts w:ascii="Times New Roman" w:hAnsi="Times New Roman"/>
          <w:b/>
          <w:sz w:val="20"/>
          <w:szCs w:val="20"/>
          <w:lang w:val="en-GB"/>
        </w:rPr>
        <w:t>.</w:t>
      </w:r>
      <w:r w:rsidRPr="00630FE2">
        <w:rPr>
          <w:rFonts w:ascii="Times New Roman" w:hAnsi="Times New Roman"/>
          <w:b/>
          <w:lang w:val="en-GB"/>
        </w:rPr>
        <w:t xml:space="preserve"> </w:t>
      </w:r>
      <w:r w:rsidRPr="00630FE2">
        <w:rPr>
          <w:rFonts w:ascii="Times New Roman" w:hAnsi="Times New Roman"/>
          <w:lang w:val="en-GB"/>
        </w:rPr>
        <w:t xml:space="preserve">The name and address of the tenderer should also be written on the inner envelope which should be addressed to the Chairman, Department Tender </w:t>
      </w:r>
      <w:r w:rsidR="00E07C2C">
        <w:rPr>
          <w:rFonts w:ascii="Times New Roman" w:hAnsi="Times New Roman"/>
          <w:lang w:val="en-GB"/>
        </w:rPr>
        <w:t>Committee</w:t>
      </w:r>
      <w:r w:rsidRPr="00630FE2">
        <w:rPr>
          <w:rFonts w:ascii="Times New Roman" w:hAnsi="Times New Roman"/>
          <w:spacing w:val="-5"/>
          <w:lang w:val="en-GB"/>
        </w:rPr>
        <w:t xml:space="preserve">, Ministry of Finance and Economic Management, Brades, Montserrat. </w:t>
      </w:r>
      <w:r w:rsidRPr="00630FE2">
        <w:rPr>
          <w:rFonts w:ascii="Times New Roman" w:hAnsi="Times New Roman"/>
          <w:lang w:val="en-GB"/>
        </w:rPr>
        <w:t xml:space="preserve"> The outer envelope should be duly sealed and bear the words,</w:t>
      </w:r>
      <w:r w:rsidRPr="00630FE2">
        <w:rPr>
          <w:rFonts w:ascii="Times New Roman" w:hAnsi="Times New Roman"/>
          <w:b/>
          <w:lang w:val="en-GB"/>
        </w:rPr>
        <w:t xml:space="preserve"> </w:t>
      </w:r>
      <w:r w:rsidRPr="003363DA">
        <w:rPr>
          <w:rFonts w:ascii="Times New Roman" w:hAnsi="Times New Roman"/>
          <w:b/>
          <w:i/>
          <w:sz w:val="20"/>
          <w:szCs w:val="20"/>
          <w:lang w:val="en-GB"/>
        </w:rPr>
        <w:t>“Tender for Internal Renovation Works of Glendon Hospital Ward Building ”</w:t>
      </w:r>
      <w:r w:rsidRPr="00630FE2">
        <w:rPr>
          <w:rFonts w:ascii="Times New Roman" w:hAnsi="Times New Roman"/>
          <w:b/>
          <w:lang w:val="en-GB"/>
        </w:rPr>
        <w:t xml:space="preserve">  </w:t>
      </w:r>
      <w:r w:rsidRPr="00630FE2">
        <w:rPr>
          <w:rFonts w:ascii="Times New Roman" w:hAnsi="Times New Roman"/>
          <w:lang w:val="en-GB"/>
        </w:rPr>
        <w:t>and addressed to the Chairman, Department Tender</w:t>
      </w:r>
      <w:r w:rsidRPr="00630FE2">
        <w:rPr>
          <w:rFonts w:ascii="Times New Roman" w:hAnsi="Times New Roman"/>
          <w:spacing w:val="-5"/>
          <w:lang w:val="en-GB"/>
        </w:rPr>
        <w:t xml:space="preserve"> </w:t>
      </w:r>
      <w:r w:rsidR="00E07C2C">
        <w:rPr>
          <w:rFonts w:ascii="Times New Roman" w:hAnsi="Times New Roman"/>
          <w:spacing w:val="-5"/>
          <w:lang w:val="en-GB"/>
        </w:rPr>
        <w:t>Committee</w:t>
      </w:r>
      <w:r w:rsidRPr="00630FE2">
        <w:rPr>
          <w:rFonts w:ascii="Times New Roman" w:hAnsi="Times New Roman"/>
          <w:spacing w:val="-5"/>
          <w:lang w:val="en-GB"/>
        </w:rPr>
        <w:t>, Ministry of Finance and Economic Management, Brades, Montserrat</w:t>
      </w:r>
      <w:r w:rsidRPr="00630FE2">
        <w:rPr>
          <w:rFonts w:ascii="Times New Roman" w:hAnsi="Times New Roman"/>
          <w:lang w:val="en-GB"/>
        </w:rPr>
        <w:t xml:space="preserve">. The outer envelope should reveal </w:t>
      </w:r>
      <w:r w:rsidRPr="00630FE2">
        <w:rPr>
          <w:rFonts w:ascii="Times New Roman" w:hAnsi="Times New Roman"/>
          <w:b/>
          <w:lang w:val="en-GB"/>
        </w:rPr>
        <w:t>no</w:t>
      </w:r>
      <w:r w:rsidRPr="00630FE2">
        <w:rPr>
          <w:rFonts w:ascii="Times New Roman" w:hAnsi="Times New Roman"/>
          <w:lang w:val="en-GB"/>
        </w:rPr>
        <w:t xml:space="preserve"> indication as to the ide</w:t>
      </w:r>
      <w:r w:rsidR="003363DA">
        <w:rPr>
          <w:rFonts w:ascii="Times New Roman" w:hAnsi="Times New Roman"/>
          <w:lang w:val="en-GB"/>
        </w:rPr>
        <w:t xml:space="preserve">ntity of the sender. </w:t>
      </w:r>
      <w:r w:rsidR="003363DA" w:rsidRPr="00630FE2">
        <w:rPr>
          <w:rFonts w:ascii="Times New Roman" w:hAnsi="Times New Roman"/>
          <w:b/>
          <w:bCs/>
        </w:rPr>
        <w:t>Late tenders will not be considered.</w:t>
      </w:r>
    </w:p>
    <w:p w:rsidR="00CF7A43" w:rsidRPr="00F4637C" w:rsidRDefault="00CF7A43" w:rsidP="00630AC7">
      <w:pPr>
        <w:tabs>
          <w:tab w:val="left" w:pos="720"/>
        </w:tabs>
        <w:autoSpaceDE w:val="0"/>
        <w:autoSpaceDN w:val="0"/>
        <w:adjustRightInd w:val="0"/>
        <w:ind w:left="720"/>
        <w:rPr>
          <w:rFonts w:ascii="Times New Roman" w:hAnsi="Times New Roman"/>
          <w:b/>
          <w:bCs/>
          <w:sz w:val="22"/>
          <w:szCs w:val="22"/>
        </w:rPr>
      </w:pPr>
    </w:p>
    <w:p w:rsidR="00CF7A43" w:rsidRPr="00F4637C" w:rsidRDefault="00CF7A43" w:rsidP="0047157F">
      <w:pPr>
        <w:pStyle w:val="ListParagraph"/>
        <w:numPr>
          <w:ilvl w:val="0"/>
          <w:numId w:val="1"/>
        </w:numPr>
        <w:autoSpaceDE w:val="0"/>
        <w:autoSpaceDN w:val="0"/>
        <w:adjustRightInd w:val="0"/>
        <w:spacing w:after="0" w:line="240" w:lineRule="auto"/>
        <w:ind w:left="720"/>
        <w:jc w:val="both"/>
        <w:rPr>
          <w:rFonts w:ascii="Times New Roman" w:hAnsi="Times New Roman"/>
          <w:b/>
        </w:rPr>
      </w:pPr>
      <w:r w:rsidRPr="00F4637C">
        <w:rPr>
          <w:rFonts w:ascii="Times New Roman" w:hAnsi="Times New Roman"/>
        </w:rPr>
        <w:t xml:space="preserve">All tenders will be arithmetically checked, any errors will be brought to the tenderers attention. The rates supplied in the completed Bill of Quantities would be the basis for the arithmetic correction and would be the determining factor for any queries about the corrected price. </w:t>
      </w:r>
      <w:r w:rsidR="00AC2707" w:rsidRPr="00F4637C">
        <w:rPr>
          <w:rFonts w:ascii="Times New Roman" w:hAnsi="Times New Roman"/>
        </w:rPr>
        <w:t>The c</w:t>
      </w:r>
      <w:r w:rsidR="0047157F" w:rsidRPr="00F4637C">
        <w:rPr>
          <w:rFonts w:ascii="Times New Roman" w:hAnsi="Times New Roman"/>
        </w:rPr>
        <w:t xml:space="preserve">orrected price must be agreed </w:t>
      </w:r>
      <w:r w:rsidR="00AC2707" w:rsidRPr="00F4637C">
        <w:rPr>
          <w:rFonts w:ascii="Times New Roman" w:hAnsi="Times New Roman"/>
        </w:rPr>
        <w:t xml:space="preserve">by the contractor before the award of contract. </w:t>
      </w:r>
      <w:r w:rsidR="00E07C2C">
        <w:rPr>
          <w:rFonts w:ascii="Times New Roman" w:hAnsi="Times New Roman"/>
        </w:rPr>
        <w:t xml:space="preserve">It is important that the </w:t>
      </w:r>
      <w:r w:rsidRPr="00F4637C">
        <w:rPr>
          <w:rFonts w:ascii="Times New Roman" w:hAnsi="Times New Roman"/>
          <w:b/>
        </w:rPr>
        <w:t xml:space="preserve">Bill of Quantities form </w:t>
      </w:r>
      <w:r w:rsidR="00E07C2C">
        <w:rPr>
          <w:rFonts w:ascii="Times New Roman" w:hAnsi="Times New Roman"/>
          <w:b/>
        </w:rPr>
        <w:t xml:space="preserve">be completed, signed and submitted </w:t>
      </w:r>
      <w:r w:rsidRPr="00F4637C">
        <w:rPr>
          <w:rFonts w:ascii="Times New Roman" w:hAnsi="Times New Roman"/>
          <w:b/>
        </w:rPr>
        <w:t xml:space="preserve">by the tenderer or their tender </w:t>
      </w:r>
      <w:r w:rsidR="00E07C2C">
        <w:rPr>
          <w:rFonts w:ascii="Times New Roman" w:hAnsi="Times New Roman"/>
          <w:b/>
        </w:rPr>
        <w:t>may</w:t>
      </w:r>
      <w:r w:rsidRPr="00F4637C">
        <w:rPr>
          <w:rFonts w:ascii="Times New Roman" w:hAnsi="Times New Roman"/>
          <w:b/>
        </w:rPr>
        <w:t xml:space="preserve"> be deemed non-compliant.</w:t>
      </w:r>
    </w:p>
    <w:p w:rsidR="00CF7A43" w:rsidRPr="00F4637C" w:rsidRDefault="00CF7A43" w:rsidP="0047157F">
      <w:pPr>
        <w:pStyle w:val="ListParagraph"/>
        <w:jc w:val="both"/>
        <w:rPr>
          <w:rFonts w:ascii="Times New Roman" w:hAnsi="Times New Roman"/>
          <w:b/>
        </w:rPr>
      </w:pPr>
    </w:p>
    <w:p w:rsidR="00CF7A43" w:rsidRPr="00F4637C" w:rsidRDefault="00CF7A43" w:rsidP="00630AC7">
      <w:pPr>
        <w:pStyle w:val="ListParagraph"/>
        <w:numPr>
          <w:ilvl w:val="0"/>
          <w:numId w:val="1"/>
        </w:numPr>
        <w:autoSpaceDE w:val="0"/>
        <w:autoSpaceDN w:val="0"/>
        <w:adjustRightInd w:val="0"/>
        <w:spacing w:after="0" w:line="240" w:lineRule="auto"/>
        <w:jc w:val="both"/>
        <w:rPr>
          <w:rFonts w:ascii="Times New Roman" w:hAnsi="Times New Roman"/>
        </w:rPr>
      </w:pPr>
      <w:r w:rsidRPr="00F4637C">
        <w:rPr>
          <w:rFonts w:ascii="Times New Roman" w:hAnsi="Times New Roman"/>
        </w:rPr>
        <w:t>Tenderers are not allowed to submit alternative tenders.</w:t>
      </w:r>
    </w:p>
    <w:p w:rsidR="00CF7A43" w:rsidRPr="00F4637C" w:rsidRDefault="00CF7A43" w:rsidP="00630AC7">
      <w:pPr>
        <w:pStyle w:val="ListParagraph"/>
        <w:autoSpaceDE w:val="0"/>
        <w:autoSpaceDN w:val="0"/>
        <w:adjustRightInd w:val="0"/>
        <w:spacing w:after="0" w:line="240" w:lineRule="auto"/>
        <w:ind w:left="810"/>
        <w:jc w:val="both"/>
        <w:rPr>
          <w:rFonts w:ascii="Times New Roman" w:hAnsi="Times New Roman"/>
        </w:rPr>
      </w:pPr>
    </w:p>
    <w:p w:rsidR="00CF7A43" w:rsidRDefault="00CF7A43" w:rsidP="00630AC7">
      <w:pPr>
        <w:pStyle w:val="ListParagraph"/>
        <w:numPr>
          <w:ilvl w:val="0"/>
          <w:numId w:val="1"/>
        </w:numPr>
        <w:autoSpaceDE w:val="0"/>
        <w:autoSpaceDN w:val="0"/>
        <w:adjustRightInd w:val="0"/>
        <w:spacing w:after="0" w:line="240" w:lineRule="auto"/>
        <w:jc w:val="both"/>
        <w:rPr>
          <w:rFonts w:ascii="Times New Roman" w:hAnsi="Times New Roman"/>
        </w:rPr>
      </w:pPr>
      <w:r w:rsidRPr="00F4637C">
        <w:rPr>
          <w:rFonts w:ascii="Times New Roman" w:hAnsi="Times New Roman"/>
        </w:rPr>
        <w:t>The Employer is not bound to accept the lowest tender and has the right to accept or reject any tender.</w:t>
      </w:r>
    </w:p>
    <w:p w:rsidR="00FA4916" w:rsidRDefault="00FA4916" w:rsidP="00FA4916">
      <w:pPr>
        <w:pStyle w:val="ListParagraph"/>
        <w:rPr>
          <w:rFonts w:ascii="Times New Roman" w:hAnsi="Times New Roman"/>
        </w:rPr>
      </w:pPr>
    </w:p>
    <w:p w:rsidR="00FA4916" w:rsidRPr="00F4637C" w:rsidRDefault="00FA4916" w:rsidP="00630AC7">
      <w:pPr>
        <w:pStyle w:val="ListParagraph"/>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Given that the w</w:t>
      </w:r>
      <w:r w:rsidR="00622AD1">
        <w:rPr>
          <w:rFonts w:ascii="Times New Roman" w:hAnsi="Times New Roman"/>
        </w:rPr>
        <w:t>orks will be taking place within the H</w:t>
      </w:r>
      <w:r>
        <w:rPr>
          <w:rFonts w:ascii="Times New Roman" w:hAnsi="Times New Roman"/>
        </w:rPr>
        <w:t>ospital</w:t>
      </w:r>
      <w:r w:rsidR="00622AD1">
        <w:rPr>
          <w:rFonts w:ascii="Times New Roman" w:hAnsi="Times New Roman"/>
        </w:rPr>
        <w:t xml:space="preserve"> Ward Building</w:t>
      </w:r>
      <w:r w:rsidR="00386AEC">
        <w:rPr>
          <w:rFonts w:ascii="Times New Roman" w:hAnsi="Times New Roman"/>
        </w:rPr>
        <w:t>,</w:t>
      </w:r>
      <w:r w:rsidR="00622AD1">
        <w:rPr>
          <w:rFonts w:ascii="Times New Roman" w:hAnsi="Times New Roman"/>
        </w:rPr>
        <w:t xml:space="preserve"> the Contractor will be required to meet with Hospital Senior </w:t>
      </w:r>
      <w:r w:rsidR="00386AEC">
        <w:rPr>
          <w:rFonts w:ascii="Times New Roman" w:hAnsi="Times New Roman"/>
        </w:rPr>
        <w:t>M</w:t>
      </w:r>
      <w:r w:rsidR="00622AD1">
        <w:rPr>
          <w:rFonts w:ascii="Times New Roman" w:hAnsi="Times New Roman"/>
        </w:rPr>
        <w:t>anagement &amp; the PIU to agree appropriate working arrangements</w:t>
      </w:r>
      <w:r w:rsidR="00832246">
        <w:rPr>
          <w:rFonts w:ascii="Times New Roman" w:hAnsi="Times New Roman"/>
        </w:rPr>
        <w:t xml:space="preserve">. </w:t>
      </w:r>
    </w:p>
    <w:p w:rsidR="00CF7A43" w:rsidRPr="00F4637C" w:rsidRDefault="00CF7A43" w:rsidP="00630AC7">
      <w:pPr>
        <w:pStyle w:val="ListParagraph"/>
        <w:jc w:val="both"/>
        <w:rPr>
          <w:rFonts w:ascii="Times New Roman" w:hAnsi="Times New Roman"/>
        </w:rPr>
      </w:pPr>
    </w:p>
    <w:p w:rsidR="00CF7A43" w:rsidRPr="00F4637C" w:rsidRDefault="00373969" w:rsidP="00630AC7">
      <w:pPr>
        <w:pStyle w:val="ListParagraph"/>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Addenda’s will be published on the Government of Montserrat website (www.gov.ms). </w:t>
      </w:r>
      <w:r w:rsidR="00CF7A43" w:rsidRPr="00F4637C">
        <w:rPr>
          <w:rFonts w:ascii="Times New Roman" w:hAnsi="Times New Roman"/>
          <w:color w:val="000000"/>
        </w:rPr>
        <w:t xml:space="preserve">All tenderers must provide </w:t>
      </w:r>
      <w:r w:rsidR="00AC2707" w:rsidRPr="00F4637C">
        <w:rPr>
          <w:rFonts w:ascii="Times New Roman" w:hAnsi="Times New Roman"/>
          <w:color w:val="000000"/>
        </w:rPr>
        <w:t xml:space="preserve">proof that addenda’s </w:t>
      </w:r>
      <w:r w:rsidR="00CF7A43" w:rsidRPr="00F4637C">
        <w:rPr>
          <w:rFonts w:ascii="Times New Roman" w:hAnsi="Times New Roman"/>
          <w:color w:val="000000"/>
        </w:rPr>
        <w:t>a</w:t>
      </w:r>
      <w:r w:rsidR="00AC2707" w:rsidRPr="00F4637C">
        <w:rPr>
          <w:rFonts w:ascii="Times New Roman" w:hAnsi="Times New Roman"/>
          <w:color w:val="000000"/>
        </w:rPr>
        <w:t xml:space="preserve">re received. </w:t>
      </w:r>
      <w:r w:rsidR="00CF7A43" w:rsidRPr="00F4637C">
        <w:rPr>
          <w:rFonts w:ascii="Times New Roman" w:hAnsi="Times New Roman"/>
          <w:color w:val="000000"/>
        </w:rPr>
        <w:t>Electronic acknowledgement would be accept</w:t>
      </w:r>
      <w:r w:rsidR="00386AEC">
        <w:rPr>
          <w:rFonts w:ascii="Times New Roman" w:hAnsi="Times New Roman"/>
          <w:color w:val="000000"/>
        </w:rPr>
        <w:t>ed.</w:t>
      </w:r>
    </w:p>
    <w:p w:rsidR="00CF7A43" w:rsidRPr="00F4637C" w:rsidRDefault="00CF7A43" w:rsidP="00630AC7">
      <w:pPr>
        <w:pStyle w:val="ListParagraph"/>
        <w:jc w:val="both"/>
        <w:rPr>
          <w:rFonts w:ascii="Times New Roman" w:hAnsi="Times New Roman"/>
          <w:color w:val="000000"/>
        </w:rPr>
      </w:pPr>
    </w:p>
    <w:p w:rsidR="00CF7A43" w:rsidRPr="00493D5A" w:rsidRDefault="00493D5A" w:rsidP="00493D5A">
      <w:pPr>
        <w:pStyle w:val="Footer"/>
        <w:numPr>
          <w:ilvl w:val="0"/>
          <w:numId w:val="1"/>
        </w:numPr>
        <w:tabs>
          <w:tab w:val="clear" w:pos="4320"/>
          <w:tab w:val="clear" w:pos="8640"/>
        </w:tabs>
        <w:spacing w:line="360" w:lineRule="auto"/>
        <w:jc w:val="both"/>
        <w:rPr>
          <w:rFonts w:ascii="Times New Roman" w:hAnsi="Times New Roman"/>
          <w:sz w:val="22"/>
          <w:szCs w:val="22"/>
        </w:rPr>
      </w:pPr>
      <w:r w:rsidRPr="00493D5A">
        <w:rPr>
          <w:rFonts w:ascii="Times New Roman" w:hAnsi="Times New Roman"/>
          <w:sz w:val="22"/>
          <w:szCs w:val="22"/>
        </w:rPr>
        <w:t>All tenderers must satisfy the minimum criteria that they have previously successfully completed at le</w:t>
      </w:r>
      <w:r>
        <w:rPr>
          <w:rFonts w:ascii="Times New Roman" w:hAnsi="Times New Roman"/>
          <w:sz w:val="22"/>
          <w:szCs w:val="22"/>
        </w:rPr>
        <w:t>ast three (3) contracts of EC$2</w:t>
      </w:r>
      <w:r w:rsidRPr="00493D5A">
        <w:rPr>
          <w:rFonts w:ascii="Times New Roman" w:hAnsi="Times New Roman"/>
          <w:sz w:val="22"/>
          <w:szCs w:val="22"/>
        </w:rPr>
        <w:t xml:space="preserve">0,000 or greater. Alternatively, they must be registered as a PIU Pre-Qualified Housing Petit-Contractor. Proof may be in the form of a written submission with details of previous clients, addresses, nature and value of the construction undertaken or a Letter from the PIU indicating Housing Pre-Qualification Status. </w:t>
      </w:r>
      <w:r w:rsidRPr="00493D5A">
        <w:rPr>
          <w:rFonts w:ascii="Times New Roman" w:hAnsi="Times New Roman"/>
          <w:b/>
          <w:bCs/>
          <w:sz w:val="22"/>
          <w:szCs w:val="22"/>
        </w:rPr>
        <w:t>Tenderers are asked to note that checks will be made to verify the accuracy of these submissions</w:t>
      </w:r>
      <w:r w:rsidRPr="00493D5A">
        <w:rPr>
          <w:rFonts w:ascii="Times New Roman" w:hAnsi="Times New Roman"/>
          <w:sz w:val="22"/>
          <w:szCs w:val="22"/>
        </w:rPr>
        <w:t xml:space="preserve">. A tenderer will be deemed to be technically suitable to perform the contract if either requirement is met. </w:t>
      </w:r>
    </w:p>
    <w:p w:rsidR="00CF7A43" w:rsidRPr="00F4637C" w:rsidRDefault="00CF7A43" w:rsidP="00630AC7">
      <w:pPr>
        <w:pStyle w:val="ListParagraph"/>
        <w:autoSpaceDE w:val="0"/>
        <w:autoSpaceDN w:val="0"/>
        <w:adjustRightInd w:val="0"/>
        <w:spacing w:after="0" w:line="240" w:lineRule="auto"/>
        <w:ind w:left="810"/>
        <w:jc w:val="both"/>
        <w:rPr>
          <w:rFonts w:ascii="Times New Roman" w:hAnsi="Times New Roman"/>
        </w:rPr>
      </w:pPr>
    </w:p>
    <w:p w:rsidR="00CF7A43" w:rsidRPr="00F4637C" w:rsidRDefault="00CF7A43" w:rsidP="00CF7A43">
      <w:pPr>
        <w:pStyle w:val="ListParagraph"/>
        <w:autoSpaceDE w:val="0"/>
        <w:autoSpaceDN w:val="0"/>
        <w:adjustRightInd w:val="0"/>
        <w:spacing w:after="0" w:line="240" w:lineRule="auto"/>
        <w:ind w:left="810"/>
        <w:jc w:val="both"/>
        <w:rPr>
          <w:rFonts w:ascii="Times New Roman" w:hAnsi="Times New Roman"/>
        </w:rPr>
      </w:pPr>
    </w:p>
    <w:p w:rsidR="00CF7A43" w:rsidRDefault="00CF7A43"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3B569C" w:rsidRDefault="003B569C" w:rsidP="00CF7A43">
      <w:pPr>
        <w:pStyle w:val="ListParagraph"/>
        <w:autoSpaceDE w:val="0"/>
        <w:autoSpaceDN w:val="0"/>
        <w:adjustRightInd w:val="0"/>
        <w:spacing w:after="0" w:line="240" w:lineRule="auto"/>
        <w:ind w:left="810"/>
        <w:jc w:val="both"/>
        <w:rPr>
          <w:rFonts w:ascii="Times New Roman" w:hAnsi="Times New Roman"/>
        </w:rPr>
      </w:pPr>
    </w:p>
    <w:p w:rsidR="00CF7A43" w:rsidRDefault="00CF7A43" w:rsidP="00CF7A43">
      <w:pPr>
        <w:autoSpaceDE w:val="0"/>
        <w:autoSpaceDN w:val="0"/>
        <w:adjustRightInd w:val="0"/>
        <w:rPr>
          <w:rFonts w:ascii="Times New Roman" w:hAnsi="Times New Roman"/>
          <w:b/>
          <w:bCs/>
        </w:rPr>
      </w:pPr>
    </w:p>
    <w:p w:rsidR="00CF7A43" w:rsidRPr="00F4637C" w:rsidRDefault="001D5F8E" w:rsidP="00CF7A43">
      <w:pPr>
        <w:autoSpaceDE w:val="0"/>
        <w:autoSpaceDN w:val="0"/>
        <w:adjustRightInd w:val="0"/>
        <w:jc w:val="center"/>
        <w:rPr>
          <w:rFonts w:ascii="Times New Roman" w:hAnsi="Times New Roman"/>
          <w:b/>
          <w:bCs/>
          <w:sz w:val="22"/>
          <w:szCs w:val="22"/>
          <w:u w:val="single"/>
        </w:rPr>
      </w:pPr>
      <w:r w:rsidRPr="00F4637C">
        <w:rPr>
          <w:rFonts w:ascii="Times New Roman" w:hAnsi="Times New Roman"/>
          <w:b/>
          <w:bCs/>
          <w:sz w:val="22"/>
          <w:szCs w:val="22"/>
          <w:u w:val="single"/>
        </w:rPr>
        <w:t>Scope of</w:t>
      </w:r>
      <w:r w:rsidR="00CF7A43" w:rsidRPr="00F4637C">
        <w:rPr>
          <w:rFonts w:ascii="Times New Roman" w:hAnsi="Times New Roman"/>
          <w:b/>
          <w:bCs/>
          <w:sz w:val="22"/>
          <w:szCs w:val="22"/>
          <w:u w:val="single"/>
        </w:rPr>
        <w:t xml:space="preserve"> Works</w:t>
      </w:r>
    </w:p>
    <w:p w:rsidR="00CF7A43" w:rsidRPr="00F4637C" w:rsidRDefault="00CF7A43" w:rsidP="00CF7A43">
      <w:pPr>
        <w:autoSpaceDE w:val="0"/>
        <w:autoSpaceDN w:val="0"/>
        <w:adjustRightInd w:val="0"/>
        <w:jc w:val="center"/>
        <w:rPr>
          <w:rFonts w:ascii="Times New Roman" w:hAnsi="Times New Roman"/>
          <w:b/>
          <w:bCs/>
          <w:sz w:val="22"/>
          <w:szCs w:val="22"/>
          <w:u w:val="single"/>
        </w:rPr>
      </w:pPr>
    </w:p>
    <w:p w:rsidR="00CF7A43" w:rsidRPr="00F4637C" w:rsidRDefault="00CF7A43" w:rsidP="00CF7A43">
      <w:pPr>
        <w:autoSpaceDE w:val="0"/>
        <w:autoSpaceDN w:val="0"/>
        <w:adjustRightInd w:val="0"/>
        <w:jc w:val="center"/>
        <w:rPr>
          <w:rFonts w:ascii="Times New Roman" w:hAnsi="Times New Roman"/>
          <w:b/>
          <w:bCs/>
          <w:sz w:val="22"/>
          <w:szCs w:val="22"/>
        </w:rPr>
      </w:pPr>
    </w:p>
    <w:p w:rsidR="00CF7A43" w:rsidRPr="00F4637C" w:rsidRDefault="00CF7A43" w:rsidP="00CF7A43">
      <w:pPr>
        <w:autoSpaceDE w:val="0"/>
        <w:autoSpaceDN w:val="0"/>
        <w:adjustRightInd w:val="0"/>
        <w:rPr>
          <w:rFonts w:ascii="Times New Roman" w:hAnsi="Times New Roman"/>
          <w:b/>
          <w:sz w:val="22"/>
          <w:szCs w:val="22"/>
          <w:u w:val="single"/>
        </w:rPr>
      </w:pPr>
      <w:r w:rsidRPr="00F4637C">
        <w:rPr>
          <w:rFonts w:ascii="Times New Roman" w:hAnsi="Times New Roman"/>
          <w:b/>
          <w:sz w:val="22"/>
          <w:szCs w:val="22"/>
          <w:u w:val="single"/>
        </w:rPr>
        <w:t>This is a</w:t>
      </w:r>
      <w:r w:rsidR="001D5F8E" w:rsidRPr="00F4637C">
        <w:rPr>
          <w:rFonts w:ascii="Times New Roman" w:hAnsi="Times New Roman"/>
          <w:b/>
          <w:sz w:val="22"/>
          <w:szCs w:val="22"/>
          <w:u w:val="single"/>
        </w:rPr>
        <w:t xml:space="preserve"> total cost contract inclusive of</w:t>
      </w:r>
      <w:r w:rsidRPr="00F4637C">
        <w:rPr>
          <w:rFonts w:ascii="Times New Roman" w:hAnsi="Times New Roman"/>
          <w:b/>
          <w:sz w:val="22"/>
          <w:szCs w:val="22"/>
          <w:u w:val="single"/>
        </w:rPr>
        <w:t xml:space="preserve"> </w:t>
      </w:r>
      <w:r w:rsidR="001D5F8E" w:rsidRPr="00F4637C">
        <w:rPr>
          <w:rFonts w:ascii="Times New Roman" w:hAnsi="Times New Roman"/>
          <w:b/>
          <w:sz w:val="22"/>
          <w:szCs w:val="22"/>
          <w:u w:val="single"/>
        </w:rPr>
        <w:t xml:space="preserve">materials, </w:t>
      </w:r>
      <w:r w:rsidRPr="00F4637C">
        <w:rPr>
          <w:rFonts w:ascii="Times New Roman" w:hAnsi="Times New Roman"/>
          <w:b/>
          <w:sz w:val="22"/>
          <w:szCs w:val="22"/>
          <w:u w:val="single"/>
        </w:rPr>
        <w:t>labour</w:t>
      </w:r>
      <w:r w:rsidR="00C32A90" w:rsidRPr="00F4637C">
        <w:rPr>
          <w:rFonts w:ascii="Times New Roman" w:hAnsi="Times New Roman"/>
          <w:b/>
          <w:sz w:val="22"/>
          <w:szCs w:val="22"/>
          <w:u w:val="single"/>
        </w:rPr>
        <w:t>, transportation,</w:t>
      </w:r>
      <w:r w:rsidR="001D5F8E" w:rsidRPr="00F4637C">
        <w:rPr>
          <w:rFonts w:ascii="Times New Roman" w:hAnsi="Times New Roman"/>
          <w:b/>
          <w:sz w:val="22"/>
          <w:szCs w:val="22"/>
          <w:u w:val="single"/>
        </w:rPr>
        <w:t xml:space="preserve"> profits and overheads</w:t>
      </w:r>
      <w:r w:rsidRPr="00F4637C">
        <w:rPr>
          <w:rFonts w:ascii="Times New Roman" w:hAnsi="Times New Roman"/>
          <w:b/>
          <w:sz w:val="22"/>
          <w:szCs w:val="22"/>
          <w:u w:val="single"/>
        </w:rPr>
        <w:t>.</w:t>
      </w:r>
    </w:p>
    <w:p w:rsidR="001D5F8E" w:rsidRPr="00F4637C" w:rsidRDefault="001D5F8E" w:rsidP="00CF7A43">
      <w:pPr>
        <w:autoSpaceDE w:val="0"/>
        <w:autoSpaceDN w:val="0"/>
        <w:adjustRightInd w:val="0"/>
        <w:rPr>
          <w:rFonts w:ascii="Times New Roman" w:hAnsi="Times New Roman"/>
          <w:sz w:val="22"/>
          <w:szCs w:val="22"/>
          <w:u w:val="single"/>
        </w:rPr>
      </w:pPr>
    </w:p>
    <w:tbl>
      <w:tblPr>
        <w:tblW w:w="9740" w:type="dxa"/>
        <w:tblInd w:w="118" w:type="dxa"/>
        <w:tblLook w:val="04A0"/>
      </w:tblPr>
      <w:tblGrid>
        <w:gridCol w:w="712"/>
        <w:gridCol w:w="9028"/>
      </w:tblGrid>
      <w:tr w:rsidR="009A7B57" w:rsidRPr="009A7B57" w:rsidTr="009A7B57">
        <w:trPr>
          <w:trHeight w:val="300"/>
        </w:trPr>
        <w:tc>
          <w:tcPr>
            <w:tcW w:w="9740" w:type="dxa"/>
            <w:gridSpan w:val="2"/>
            <w:tcBorders>
              <w:top w:val="nil"/>
              <w:left w:val="nil"/>
              <w:bottom w:val="nil"/>
              <w:right w:val="nil"/>
            </w:tcBorders>
            <w:shd w:val="clear" w:color="auto" w:fill="auto"/>
            <w:noWrap/>
            <w:vAlign w:val="bottom"/>
            <w:hideMark/>
          </w:tcPr>
          <w:p w:rsidR="009A7B57" w:rsidRPr="009A7B57" w:rsidRDefault="009A7B57" w:rsidP="009A7B57">
            <w:pPr>
              <w:jc w:val="left"/>
              <w:rPr>
                <w:rFonts w:ascii="Calibri" w:hAnsi="Calibri"/>
                <w:b/>
                <w:bCs/>
                <w:color w:val="000000"/>
                <w:spacing w:val="0"/>
                <w:sz w:val="22"/>
                <w:szCs w:val="22"/>
                <w:u w:val="single"/>
                <w:lang w:val="en-029" w:eastAsia="en-029"/>
              </w:rPr>
            </w:pPr>
            <w:r w:rsidRPr="009A7B57">
              <w:rPr>
                <w:rFonts w:ascii="Calibri" w:hAnsi="Calibri"/>
                <w:b/>
                <w:bCs/>
                <w:color w:val="000000"/>
                <w:spacing w:val="0"/>
                <w:sz w:val="22"/>
                <w:szCs w:val="22"/>
                <w:u w:val="single"/>
                <w:lang w:val="en-029" w:eastAsia="en-029"/>
              </w:rPr>
              <w:t xml:space="preserve">Scope of Works: </w:t>
            </w:r>
          </w:p>
        </w:tc>
      </w:tr>
      <w:tr w:rsidR="009A7B57" w:rsidRPr="009A7B57" w:rsidTr="009A7B57">
        <w:trPr>
          <w:trHeight w:val="315"/>
        </w:trPr>
        <w:tc>
          <w:tcPr>
            <w:tcW w:w="9740" w:type="dxa"/>
            <w:gridSpan w:val="2"/>
            <w:tcBorders>
              <w:top w:val="nil"/>
              <w:left w:val="nil"/>
              <w:bottom w:val="nil"/>
              <w:right w:val="nil"/>
            </w:tcBorders>
            <w:shd w:val="clear" w:color="auto" w:fill="auto"/>
            <w:noWrap/>
            <w:vAlign w:val="bottom"/>
            <w:hideMark/>
          </w:tcPr>
          <w:p w:rsidR="009A7B57" w:rsidRPr="009A7B57" w:rsidRDefault="009A7B57" w:rsidP="009A7B57">
            <w:pPr>
              <w:jc w:val="left"/>
              <w:rPr>
                <w:rFonts w:ascii="Calibri" w:hAnsi="Calibri"/>
                <w:b/>
                <w:bCs/>
                <w:color w:val="000000"/>
                <w:spacing w:val="0"/>
                <w:sz w:val="22"/>
                <w:szCs w:val="22"/>
                <w:u w:val="single"/>
                <w:lang w:val="en-029" w:eastAsia="en-029"/>
              </w:rPr>
            </w:pPr>
          </w:p>
        </w:tc>
      </w:tr>
      <w:tr w:rsidR="009A7B57" w:rsidRPr="009A7B57" w:rsidTr="009A7B57">
        <w:trPr>
          <w:trHeight w:val="300"/>
        </w:trPr>
        <w:tc>
          <w:tcPr>
            <w:tcW w:w="71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b/>
                <w:bCs/>
                <w:color w:val="000000"/>
                <w:spacing w:val="0"/>
                <w:sz w:val="22"/>
                <w:szCs w:val="22"/>
                <w:lang w:val="en-029" w:eastAsia="en-029"/>
              </w:rPr>
            </w:pPr>
            <w:r w:rsidRPr="009A7B57">
              <w:rPr>
                <w:rFonts w:ascii="Calibri" w:hAnsi="Calibri"/>
                <w:b/>
                <w:bCs/>
                <w:color w:val="000000"/>
                <w:spacing w:val="0"/>
                <w:sz w:val="22"/>
                <w:szCs w:val="22"/>
                <w:lang w:val="en-029" w:eastAsia="en-029"/>
              </w:rPr>
              <w:t>Item</w:t>
            </w:r>
          </w:p>
        </w:tc>
        <w:tc>
          <w:tcPr>
            <w:tcW w:w="9028" w:type="dxa"/>
            <w:tcBorders>
              <w:top w:val="single" w:sz="8" w:space="0" w:color="auto"/>
              <w:left w:val="nil"/>
              <w:bottom w:val="single" w:sz="4" w:space="0" w:color="auto"/>
              <w:right w:val="single" w:sz="8" w:space="0" w:color="auto"/>
            </w:tcBorders>
            <w:shd w:val="clear" w:color="auto" w:fill="auto"/>
            <w:noWrap/>
            <w:vAlign w:val="bottom"/>
            <w:hideMark/>
          </w:tcPr>
          <w:p w:rsidR="009A7B57" w:rsidRPr="009A7B57" w:rsidRDefault="009A7B57" w:rsidP="009A7B57">
            <w:pPr>
              <w:jc w:val="center"/>
              <w:rPr>
                <w:rFonts w:ascii="Calibri" w:hAnsi="Calibri"/>
                <w:b/>
                <w:bCs/>
                <w:color w:val="000000"/>
                <w:spacing w:val="0"/>
                <w:sz w:val="24"/>
                <w:szCs w:val="24"/>
                <w:lang w:val="en-029" w:eastAsia="en-029"/>
              </w:rPr>
            </w:pPr>
            <w:r w:rsidRPr="009A7B57">
              <w:rPr>
                <w:rFonts w:ascii="Calibri" w:hAnsi="Calibri"/>
                <w:b/>
                <w:bCs/>
                <w:color w:val="000000"/>
                <w:spacing w:val="0"/>
                <w:sz w:val="24"/>
                <w:szCs w:val="24"/>
                <w:lang w:val="en-029" w:eastAsia="en-029"/>
              </w:rPr>
              <w:t>Description</w:t>
            </w:r>
          </w:p>
        </w:tc>
      </w:tr>
      <w:tr w:rsidR="009A7B57" w:rsidRPr="009A7B57" w:rsidTr="009A7B57">
        <w:trPr>
          <w:trHeight w:val="300"/>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b/>
                <w:bCs/>
                <w:color w:val="000000"/>
                <w:spacing w:val="0"/>
                <w:sz w:val="22"/>
                <w:szCs w:val="22"/>
                <w:lang w:val="en-029" w:eastAsia="en-029"/>
              </w:rPr>
            </w:pPr>
            <w:r w:rsidRPr="009A7B57">
              <w:rPr>
                <w:rFonts w:ascii="Calibri" w:hAnsi="Calibri"/>
                <w:b/>
                <w:bCs/>
                <w:color w:val="000000"/>
                <w:spacing w:val="0"/>
                <w:sz w:val="22"/>
                <w:szCs w:val="22"/>
                <w:lang w:val="en-029" w:eastAsia="en-029"/>
              </w:rPr>
              <w:t>1</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center"/>
              <w:rPr>
                <w:rFonts w:ascii="Calibri" w:hAnsi="Calibri"/>
                <w:b/>
                <w:bCs/>
                <w:color w:val="000000"/>
                <w:spacing w:val="0"/>
                <w:sz w:val="22"/>
                <w:szCs w:val="22"/>
                <w:lang w:val="en-029" w:eastAsia="en-029"/>
              </w:rPr>
            </w:pPr>
            <w:r w:rsidRPr="009A7B57">
              <w:rPr>
                <w:rFonts w:ascii="Calibri" w:hAnsi="Calibri"/>
                <w:b/>
                <w:bCs/>
                <w:color w:val="000000"/>
                <w:spacing w:val="0"/>
                <w:sz w:val="22"/>
                <w:szCs w:val="22"/>
                <w:lang w:val="en-029" w:eastAsia="en-029"/>
              </w:rPr>
              <w:t>Room 1 within Male Ward</w:t>
            </w:r>
          </w:p>
        </w:tc>
      </w:tr>
      <w:tr w:rsidR="009A7B57" w:rsidRPr="009A7B57" w:rsidTr="009A7B57">
        <w:trPr>
          <w:trHeight w:val="300"/>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1- 1</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Carefully remove existing rotten and dilapidated skirting board.</w:t>
            </w:r>
          </w:p>
        </w:tc>
      </w:tr>
      <w:tr w:rsidR="009A7B57" w:rsidRPr="009A7B57" w:rsidTr="009A7B57">
        <w:trPr>
          <w:trHeight w:val="780"/>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1- 2</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 xml:space="preserve">Carefully remove existing (3' -0") x (6' - 6") door including frame and supply and install new door with frame </w:t>
            </w:r>
            <w:r w:rsidRPr="009A7B57">
              <w:rPr>
                <w:rFonts w:ascii="Calibri" w:hAnsi="Calibri"/>
                <w:spacing w:val="0"/>
                <w:sz w:val="22"/>
                <w:szCs w:val="22"/>
                <w:lang w:val="en-029" w:eastAsia="en-029"/>
              </w:rPr>
              <w:t>complete including all ironmongery.</w:t>
            </w:r>
          </w:p>
        </w:tc>
      </w:tr>
      <w:tr w:rsidR="009A7B57" w:rsidRPr="009A7B57" w:rsidTr="009A7B57">
        <w:trPr>
          <w:trHeight w:val="67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1- 3</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Ensure protection of t</w:t>
            </w:r>
            <w:r>
              <w:rPr>
                <w:rFonts w:ascii="Calibri" w:hAnsi="Calibri"/>
                <w:color w:val="000000"/>
                <w:spacing w:val="0"/>
                <w:sz w:val="22"/>
                <w:szCs w:val="22"/>
                <w:lang w:val="en-029" w:eastAsia="en-029"/>
              </w:rPr>
              <w:t>he works by removing lighting (</w:t>
            </w:r>
            <w:r w:rsidRPr="009A7B57">
              <w:rPr>
                <w:rFonts w:ascii="Calibri" w:hAnsi="Calibri"/>
                <w:color w:val="000000"/>
                <w:spacing w:val="0"/>
                <w:sz w:val="22"/>
                <w:szCs w:val="22"/>
                <w:lang w:val="en-029" w:eastAsia="en-029"/>
              </w:rPr>
              <w:t>2# double fluorescent tubes, 1 light bulb with fitting) and a smoke detector and re</w:t>
            </w:r>
            <w:r>
              <w:rPr>
                <w:rFonts w:ascii="Calibri" w:hAnsi="Calibri"/>
                <w:color w:val="000000"/>
                <w:spacing w:val="0"/>
                <w:sz w:val="22"/>
                <w:szCs w:val="22"/>
                <w:lang w:val="en-029" w:eastAsia="en-029"/>
              </w:rPr>
              <w:t>-</w:t>
            </w:r>
            <w:r w:rsidRPr="009A7B57">
              <w:rPr>
                <w:rFonts w:ascii="Calibri" w:hAnsi="Calibri"/>
                <w:color w:val="000000"/>
                <w:spacing w:val="0"/>
                <w:sz w:val="22"/>
                <w:szCs w:val="22"/>
                <w:lang w:val="en-029" w:eastAsia="en-029"/>
              </w:rPr>
              <w:t>fix.</w:t>
            </w:r>
          </w:p>
        </w:tc>
      </w:tr>
      <w:tr w:rsidR="009A7B57" w:rsidRPr="009A7B57" w:rsidTr="009A7B57">
        <w:trPr>
          <w:trHeight w:val="300"/>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1- 4</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Prepare wall to receive paint</w:t>
            </w:r>
          </w:p>
        </w:tc>
      </w:tr>
      <w:tr w:rsidR="009A7B57" w:rsidRPr="009A7B57" w:rsidTr="009A7B57">
        <w:trPr>
          <w:trHeight w:val="49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1- 5</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 xml:space="preserve">Supply and Apply 2 coats of emulsion paint to internal </w:t>
            </w:r>
            <w:r w:rsidRPr="009A7B57">
              <w:rPr>
                <w:rFonts w:ascii="Calibri" w:hAnsi="Calibri"/>
                <w:spacing w:val="0"/>
                <w:sz w:val="22"/>
                <w:szCs w:val="22"/>
                <w:lang w:val="en-029" w:eastAsia="en-029"/>
              </w:rPr>
              <w:t>wall area (colour to be agreed by QS).</w:t>
            </w:r>
          </w:p>
        </w:tc>
      </w:tr>
      <w:tr w:rsidR="009A7B57" w:rsidRPr="009A7B57" w:rsidTr="009A7B57">
        <w:trPr>
          <w:trHeight w:val="780"/>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1- 6</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Carefully remove existing ceiling. Supply and install finished ply to entire ceiling area. Price to include timber strips to cover butt joints between sheets and architraves around perimeter.</w:t>
            </w:r>
          </w:p>
        </w:tc>
      </w:tr>
      <w:tr w:rsidR="009A7B57" w:rsidRPr="009A7B57" w:rsidTr="009A7B57">
        <w:trPr>
          <w:trHeight w:val="300"/>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1- 7</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Provisional sum for repairs to existing ceiling if required.</w:t>
            </w:r>
          </w:p>
        </w:tc>
      </w:tr>
      <w:tr w:rsidR="009A7B57" w:rsidRPr="009A7B57" w:rsidTr="009A7B57">
        <w:trPr>
          <w:trHeight w:val="300"/>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1- 8</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Prepare ceiling to receive paint</w:t>
            </w:r>
          </w:p>
        </w:tc>
      </w:tr>
      <w:tr w:rsidR="009A7B57" w:rsidRPr="009A7B57" w:rsidTr="009A7B57">
        <w:trPr>
          <w:trHeight w:val="55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1- 9</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 xml:space="preserve">Supply and Apply2 coats of emulsion paint to ceiling </w:t>
            </w:r>
            <w:r w:rsidRPr="009A7B57">
              <w:rPr>
                <w:rFonts w:ascii="Calibri" w:hAnsi="Calibri"/>
                <w:spacing w:val="0"/>
                <w:sz w:val="22"/>
                <w:szCs w:val="22"/>
                <w:lang w:val="en-029" w:eastAsia="en-029"/>
              </w:rPr>
              <w:t>(colour to match existing).</w:t>
            </w:r>
          </w:p>
        </w:tc>
      </w:tr>
      <w:tr w:rsidR="009A7B57" w:rsidRPr="009A7B57" w:rsidTr="009A7B57">
        <w:trPr>
          <w:trHeight w:val="300"/>
        </w:trPr>
        <w:tc>
          <w:tcPr>
            <w:tcW w:w="712" w:type="dxa"/>
            <w:tcBorders>
              <w:top w:val="nil"/>
              <w:left w:val="single" w:sz="8" w:space="0" w:color="auto"/>
              <w:bottom w:val="nil"/>
              <w:right w:val="nil"/>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 </w:t>
            </w:r>
          </w:p>
        </w:tc>
        <w:tc>
          <w:tcPr>
            <w:tcW w:w="9028" w:type="dxa"/>
            <w:tcBorders>
              <w:top w:val="nil"/>
              <w:left w:val="nil"/>
              <w:bottom w:val="nil"/>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 </w:t>
            </w:r>
          </w:p>
        </w:tc>
      </w:tr>
      <w:tr w:rsidR="009A7B57" w:rsidRPr="009A7B57" w:rsidTr="009A7B57">
        <w:trPr>
          <w:trHeight w:val="300"/>
        </w:trPr>
        <w:tc>
          <w:tcPr>
            <w:tcW w:w="71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b/>
                <w:bCs/>
                <w:color w:val="000000"/>
                <w:spacing w:val="0"/>
                <w:sz w:val="22"/>
                <w:szCs w:val="22"/>
                <w:lang w:val="en-029" w:eastAsia="en-029"/>
              </w:rPr>
            </w:pPr>
            <w:r w:rsidRPr="009A7B57">
              <w:rPr>
                <w:rFonts w:ascii="Calibri" w:hAnsi="Calibri"/>
                <w:b/>
                <w:bCs/>
                <w:color w:val="000000"/>
                <w:spacing w:val="0"/>
                <w:sz w:val="22"/>
                <w:szCs w:val="22"/>
                <w:lang w:val="en-029" w:eastAsia="en-029"/>
              </w:rPr>
              <w:t>2</w:t>
            </w:r>
          </w:p>
        </w:tc>
        <w:tc>
          <w:tcPr>
            <w:tcW w:w="9028" w:type="dxa"/>
            <w:tcBorders>
              <w:top w:val="single" w:sz="4" w:space="0" w:color="auto"/>
              <w:left w:val="nil"/>
              <w:bottom w:val="single" w:sz="4" w:space="0" w:color="auto"/>
              <w:right w:val="single" w:sz="8" w:space="0" w:color="auto"/>
            </w:tcBorders>
            <w:shd w:val="clear" w:color="auto" w:fill="auto"/>
            <w:vAlign w:val="bottom"/>
            <w:hideMark/>
          </w:tcPr>
          <w:p w:rsidR="009A7B57" w:rsidRPr="009A7B57" w:rsidRDefault="009A7B57" w:rsidP="009A7B57">
            <w:pPr>
              <w:jc w:val="center"/>
              <w:rPr>
                <w:rFonts w:ascii="Calibri" w:hAnsi="Calibri"/>
                <w:b/>
                <w:bCs/>
                <w:color w:val="000000"/>
                <w:spacing w:val="0"/>
                <w:sz w:val="22"/>
                <w:szCs w:val="22"/>
                <w:lang w:val="en-029" w:eastAsia="en-029"/>
              </w:rPr>
            </w:pPr>
            <w:r w:rsidRPr="009A7B57">
              <w:rPr>
                <w:rFonts w:ascii="Calibri" w:hAnsi="Calibri"/>
                <w:b/>
                <w:bCs/>
                <w:color w:val="000000"/>
                <w:spacing w:val="0"/>
                <w:sz w:val="22"/>
                <w:szCs w:val="22"/>
                <w:lang w:val="en-029" w:eastAsia="en-029"/>
              </w:rPr>
              <w:t>Bathroom within Male Ward</w:t>
            </w:r>
          </w:p>
        </w:tc>
      </w:tr>
      <w:tr w:rsidR="009A7B57" w:rsidRPr="009A7B57" w:rsidTr="009A7B57">
        <w:trPr>
          <w:trHeight w:val="300"/>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2- 1</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Prepare wall to receive paint</w:t>
            </w:r>
          </w:p>
        </w:tc>
      </w:tr>
      <w:tr w:rsidR="009A7B57" w:rsidRPr="009A7B57" w:rsidTr="009A7B57">
        <w:trPr>
          <w:trHeight w:val="55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2- 2</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Supply and Apply 2 coats of emulsion paint to internal wall area</w:t>
            </w:r>
            <w:r w:rsidRPr="009A7B57">
              <w:rPr>
                <w:rFonts w:ascii="Calibri" w:hAnsi="Calibri"/>
                <w:color w:val="FF0000"/>
                <w:spacing w:val="0"/>
                <w:sz w:val="22"/>
                <w:szCs w:val="22"/>
                <w:lang w:val="en-029" w:eastAsia="en-029"/>
              </w:rPr>
              <w:t xml:space="preserve"> </w:t>
            </w:r>
            <w:r w:rsidRPr="009A7B57">
              <w:rPr>
                <w:rFonts w:ascii="Calibri" w:hAnsi="Calibri"/>
                <w:spacing w:val="0"/>
                <w:sz w:val="22"/>
                <w:szCs w:val="22"/>
                <w:lang w:val="en-029" w:eastAsia="en-029"/>
              </w:rPr>
              <w:t>(colour to be agreed by QS)</w:t>
            </w:r>
          </w:p>
        </w:tc>
      </w:tr>
      <w:tr w:rsidR="009A7B57" w:rsidRPr="009A7B57" w:rsidTr="009A7B57">
        <w:trPr>
          <w:trHeight w:val="79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2- 3</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Carefully remove existing ceiling. Supply and install finished ply to entire ceiling area. Price to include timber strips to cover butt joints between sheets and architraves around perimeter.</w:t>
            </w:r>
          </w:p>
        </w:tc>
      </w:tr>
      <w:tr w:rsidR="009A7B57" w:rsidRPr="009A7B57" w:rsidTr="009A7B57">
        <w:trPr>
          <w:trHeight w:val="300"/>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2- 4</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Provisional sum for repairs to existing ceiling if required.</w:t>
            </w:r>
          </w:p>
        </w:tc>
      </w:tr>
      <w:tr w:rsidR="009A7B57" w:rsidRPr="009A7B57" w:rsidTr="009A7B57">
        <w:trPr>
          <w:trHeight w:val="300"/>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2- 5</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Prepare ceiling to receive paint</w:t>
            </w:r>
          </w:p>
        </w:tc>
      </w:tr>
      <w:tr w:rsidR="009A7B57" w:rsidRPr="009A7B57" w:rsidTr="009A7B57">
        <w:trPr>
          <w:trHeight w:val="52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2- 6</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 xml:space="preserve">Supply and Apply 2 coats of emulsion paint to ceiling </w:t>
            </w:r>
            <w:r w:rsidRPr="009A7B57">
              <w:rPr>
                <w:rFonts w:ascii="Calibri" w:hAnsi="Calibri"/>
                <w:spacing w:val="0"/>
                <w:sz w:val="22"/>
                <w:szCs w:val="22"/>
                <w:lang w:val="en-029" w:eastAsia="en-029"/>
              </w:rPr>
              <w:t>(colour to match existing).</w:t>
            </w:r>
          </w:p>
        </w:tc>
      </w:tr>
      <w:tr w:rsidR="009A7B57" w:rsidRPr="009A7B57" w:rsidTr="009A7B57">
        <w:trPr>
          <w:trHeight w:val="55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2- 7</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Ensure protection of the works by removing lighting (1# single fluorescent tube) and re</w:t>
            </w:r>
            <w:r>
              <w:rPr>
                <w:rFonts w:ascii="Calibri" w:hAnsi="Calibri"/>
                <w:color w:val="000000"/>
                <w:spacing w:val="0"/>
                <w:sz w:val="22"/>
                <w:szCs w:val="22"/>
                <w:lang w:val="en-029" w:eastAsia="en-029"/>
              </w:rPr>
              <w:t>-</w:t>
            </w:r>
            <w:r w:rsidRPr="009A7B57">
              <w:rPr>
                <w:rFonts w:ascii="Calibri" w:hAnsi="Calibri"/>
                <w:color w:val="000000"/>
                <w:spacing w:val="0"/>
                <w:sz w:val="22"/>
                <w:szCs w:val="22"/>
                <w:lang w:val="en-029" w:eastAsia="en-029"/>
              </w:rPr>
              <w:t>fix.</w:t>
            </w:r>
          </w:p>
        </w:tc>
      </w:tr>
      <w:tr w:rsidR="009A7B57" w:rsidRPr="009A7B57" w:rsidTr="009A7B57">
        <w:trPr>
          <w:trHeight w:val="300"/>
        </w:trPr>
        <w:tc>
          <w:tcPr>
            <w:tcW w:w="712" w:type="dxa"/>
            <w:tcBorders>
              <w:top w:val="nil"/>
              <w:left w:val="single" w:sz="8" w:space="0" w:color="auto"/>
              <w:bottom w:val="nil"/>
              <w:right w:val="nil"/>
            </w:tcBorders>
            <w:shd w:val="clear" w:color="auto" w:fill="auto"/>
            <w:noWrap/>
            <w:vAlign w:val="bottom"/>
            <w:hideMark/>
          </w:tcPr>
          <w:p w:rsidR="009A7B57" w:rsidRPr="009A7B57" w:rsidRDefault="009A7B57" w:rsidP="009A7B57">
            <w:pPr>
              <w:jc w:val="left"/>
              <w:rPr>
                <w:rFonts w:ascii="Calibri" w:hAnsi="Calibri"/>
                <w:b/>
                <w:bCs/>
                <w:color w:val="000000"/>
                <w:spacing w:val="0"/>
                <w:sz w:val="22"/>
                <w:szCs w:val="22"/>
                <w:u w:val="single"/>
                <w:lang w:val="en-029" w:eastAsia="en-029"/>
              </w:rPr>
            </w:pPr>
            <w:r w:rsidRPr="009A7B57">
              <w:rPr>
                <w:rFonts w:ascii="Calibri" w:hAnsi="Calibri"/>
                <w:b/>
                <w:bCs/>
                <w:color w:val="000000"/>
                <w:spacing w:val="0"/>
                <w:sz w:val="22"/>
                <w:szCs w:val="22"/>
                <w:u w:val="single"/>
                <w:lang w:val="en-029" w:eastAsia="en-029"/>
              </w:rPr>
              <w:t> </w:t>
            </w:r>
          </w:p>
        </w:tc>
        <w:tc>
          <w:tcPr>
            <w:tcW w:w="9028" w:type="dxa"/>
            <w:tcBorders>
              <w:top w:val="nil"/>
              <w:left w:val="nil"/>
              <w:bottom w:val="nil"/>
              <w:right w:val="single" w:sz="8"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 </w:t>
            </w:r>
          </w:p>
        </w:tc>
      </w:tr>
      <w:tr w:rsidR="009A7B57" w:rsidRPr="009A7B57" w:rsidTr="009A7B57">
        <w:trPr>
          <w:trHeight w:val="300"/>
        </w:trPr>
        <w:tc>
          <w:tcPr>
            <w:tcW w:w="71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b/>
                <w:bCs/>
                <w:color w:val="000000"/>
                <w:spacing w:val="0"/>
                <w:sz w:val="22"/>
                <w:szCs w:val="22"/>
                <w:lang w:val="en-029" w:eastAsia="en-029"/>
              </w:rPr>
            </w:pPr>
            <w:r w:rsidRPr="009A7B57">
              <w:rPr>
                <w:rFonts w:ascii="Calibri" w:hAnsi="Calibri"/>
                <w:b/>
                <w:bCs/>
                <w:color w:val="000000"/>
                <w:spacing w:val="0"/>
                <w:sz w:val="22"/>
                <w:szCs w:val="22"/>
                <w:lang w:val="en-029" w:eastAsia="en-029"/>
              </w:rPr>
              <w:t>3</w:t>
            </w:r>
          </w:p>
        </w:tc>
        <w:tc>
          <w:tcPr>
            <w:tcW w:w="9028" w:type="dxa"/>
            <w:tcBorders>
              <w:top w:val="single" w:sz="4" w:space="0" w:color="auto"/>
              <w:left w:val="nil"/>
              <w:bottom w:val="single" w:sz="4" w:space="0" w:color="auto"/>
              <w:right w:val="single" w:sz="8" w:space="0" w:color="auto"/>
            </w:tcBorders>
            <w:shd w:val="clear" w:color="auto" w:fill="auto"/>
            <w:noWrap/>
            <w:vAlign w:val="bottom"/>
            <w:hideMark/>
          </w:tcPr>
          <w:p w:rsidR="009A7B57" w:rsidRPr="009A7B57" w:rsidRDefault="009A7B57" w:rsidP="009A7B57">
            <w:pPr>
              <w:jc w:val="center"/>
              <w:rPr>
                <w:rFonts w:ascii="Calibri" w:hAnsi="Calibri"/>
                <w:b/>
                <w:bCs/>
                <w:color w:val="000000"/>
                <w:spacing w:val="0"/>
                <w:sz w:val="22"/>
                <w:szCs w:val="22"/>
                <w:lang w:val="en-029" w:eastAsia="en-029"/>
              </w:rPr>
            </w:pPr>
            <w:r w:rsidRPr="009A7B57">
              <w:rPr>
                <w:rFonts w:ascii="Calibri" w:hAnsi="Calibri"/>
                <w:b/>
                <w:bCs/>
                <w:color w:val="000000"/>
                <w:spacing w:val="0"/>
                <w:sz w:val="22"/>
                <w:szCs w:val="22"/>
                <w:lang w:val="en-029" w:eastAsia="en-029"/>
              </w:rPr>
              <w:t>Room 2 within Male Ward</w:t>
            </w:r>
          </w:p>
        </w:tc>
      </w:tr>
      <w:tr w:rsidR="009A7B57" w:rsidRPr="009A7B57" w:rsidTr="009A7B57">
        <w:trPr>
          <w:trHeight w:val="600"/>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3- 1</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Carefully remove existing rotten and dilapidated skirting board.</w:t>
            </w:r>
          </w:p>
        </w:tc>
      </w:tr>
      <w:tr w:rsidR="009A7B57" w:rsidRPr="009A7B57" w:rsidTr="009A7B57">
        <w:trPr>
          <w:trHeight w:val="55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3- 2</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Prepare wall to receive paint</w:t>
            </w:r>
          </w:p>
        </w:tc>
      </w:tr>
      <w:tr w:rsidR="009A7B57" w:rsidRPr="009A7B57" w:rsidTr="009A7B57">
        <w:trPr>
          <w:trHeight w:val="600"/>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3- 3</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 xml:space="preserve">Supply and Apply 2 coats of emulsion paint to internal wall area </w:t>
            </w:r>
            <w:r w:rsidRPr="009A7B57">
              <w:rPr>
                <w:rFonts w:ascii="Calibri" w:hAnsi="Calibri"/>
                <w:spacing w:val="0"/>
                <w:sz w:val="22"/>
                <w:szCs w:val="22"/>
                <w:lang w:val="en-029" w:eastAsia="en-029"/>
              </w:rPr>
              <w:t>(colour to be agreed by QS)</w:t>
            </w:r>
          </w:p>
        </w:tc>
      </w:tr>
      <w:tr w:rsidR="009A7B57" w:rsidRPr="009A7B57" w:rsidTr="009A7B57">
        <w:trPr>
          <w:trHeight w:val="49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3- 4</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Prepare ceiling to receive paint</w:t>
            </w:r>
          </w:p>
        </w:tc>
      </w:tr>
      <w:tr w:rsidR="009A7B57" w:rsidRPr="009A7B57" w:rsidTr="009A7B57">
        <w:trPr>
          <w:trHeight w:val="73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3- 5</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 xml:space="preserve">Carefully remove existing ceiling. Supply and install finished ply to entire ceiling area. Price to include timber strips to cover butt joints between sheets and architraves around perimeter. </w:t>
            </w:r>
          </w:p>
        </w:tc>
      </w:tr>
      <w:tr w:rsidR="009A7B57" w:rsidRPr="009A7B57" w:rsidTr="009A7B57">
        <w:trPr>
          <w:trHeight w:val="6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3- 6</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Provisional sum for repairs to existing ceiling if required.</w:t>
            </w:r>
          </w:p>
        </w:tc>
      </w:tr>
      <w:tr w:rsidR="009A7B57" w:rsidRPr="009A7B57" w:rsidTr="009A7B57">
        <w:trPr>
          <w:trHeight w:val="720"/>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3- 7</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Ensure protection of the works by removing wall switch and existing fan, covering expose wire in the ceiling and fit electrical outlet (110) and re</w:t>
            </w:r>
            <w:r>
              <w:rPr>
                <w:rFonts w:ascii="Calibri" w:hAnsi="Calibri"/>
                <w:color w:val="000000"/>
                <w:spacing w:val="0"/>
                <w:sz w:val="22"/>
                <w:szCs w:val="22"/>
                <w:lang w:val="en-029" w:eastAsia="en-029"/>
              </w:rPr>
              <w:t>-</w:t>
            </w:r>
            <w:r w:rsidRPr="009A7B57">
              <w:rPr>
                <w:rFonts w:ascii="Calibri" w:hAnsi="Calibri"/>
                <w:color w:val="000000"/>
                <w:spacing w:val="0"/>
                <w:sz w:val="22"/>
                <w:szCs w:val="22"/>
                <w:lang w:val="en-029" w:eastAsia="en-029"/>
              </w:rPr>
              <w:t>fix.</w:t>
            </w:r>
          </w:p>
        </w:tc>
      </w:tr>
      <w:tr w:rsidR="009A7B57" w:rsidRPr="009A7B57" w:rsidTr="009A7B57">
        <w:trPr>
          <w:trHeight w:val="300"/>
        </w:trPr>
        <w:tc>
          <w:tcPr>
            <w:tcW w:w="712" w:type="dxa"/>
            <w:tcBorders>
              <w:top w:val="nil"/>
              <w:left w:val="single" w:sz="8" w:space="0" w:color="auto"/>
              <w:bottom w:val="nil"/>
              <w:right w:val="nil"/>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 </w:t>
            </w:r>
          </w:p>
        </w:tc>
        <w:tc>
          <w:tcPr>
            <w:tcW w:w="9028" w:type="dxa"/>
            <w:tcBorders>
              <w:top w:val="nil"/>
              <w:left w:val="nil"/>
              <w:bottom w:val="nil"/>
              <w:right w:val="single" w:sz="8"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 </w:t>
            </w:r>
          </w:p>
        </w:tc>
      </w:tr>
      <w:tr w:rsidR="009A7B57" w:rsidRPr="009A7B57" w:rsidTr="009A7B57">
        <w:trPr>
          <w:trHeight w:val="300"/>
        </w:trPr>
        <w:tc>
          <w:tcPr>
            <w:tcW w:w="71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b/>
                <w:bCs/>
                <w:color w:val="000000"/>
                <w:spacing w:val="0"/>
                <w:sz w:val="22"/>
                <w:szCs w:val="22"/>
                <w:lang w:val="en-029" w:eastAsia="en-029"/>
              </w:rPr>
            </w:pPr>
            <w:r w:rsidRPr="009A7B57">
              <w:rPr>
                <w:rFonts w:ascii="Calibri" w:hAnsi="Calibri"/>
                <w:b/>
                <w:bCs/>
                <w:color w:val="000000"/>
                <w:spacing w:val="0"/>
                <w:sz w:val="22"/>
                <w:szCs w:val="22"/>
                <w:lang w:val="en-029" w:eastAsia="en-029"/>
              </w:rPr>
              <w:t>4</w:t>
            </w:r>
          </w:p>
        </w:tc>
        <w:tc>
          <w:tcPr>
            <w:tcW w:w="9028" w:type="dxa"/>
            <w:tcBorders>
              <w:top w:val="single" w:sz="4" w:space="0" w:color="auto"/>
              <w:left w:val="nil"/>
              <w:bottom w:val="single" w:sz="4" w:space="0" w:color="auto"/>
              <w:right w:val="single" w:sz="8" w:space="0" w:color="auto"/>
            </w:tcBorders>
            <w:shd w:val="clear" w:color="auto" w:fill="auto"/>
            <w:vAlign w:val="bottom"/>
            <w:hideMark/>
          </w:tcPr>
          <w:p w:rsidR="009A7B57" w:rsidRPr="009A7B57" w:rsidRDefault="009A7B57" w:rsidP="009A7B57">
            <w:pPr>
              <w:jc w:val="center"/>
              <w:rPr>
                <w:rFonts w:ascii="Calibri" w:hAnsi="Calibri"/>
                <w:b/>
                <w:bCs/>
                <w:color w:val="000000"/>
                <w:spacing w:val="0"/>
                <w:sz w:val="22"/>
                <w:szCs w:val="22"/>
                <w:lang w:val="en-029" w:eastAsia="en-029"/>
              </w:rPr>
            </w:pPr>
            <w:r w:rsidRPr="009A7B57">
              <w:rPr>
                <w:rFonts w:ascii="Calibri" w:hAnsi="Calibri"/>
                <w:b/>
                <w:bCs/>
                <w:color w:val="000000"/>
                <w:spacing w:val="0"/>
                <w:sz w:val="22"/>
                <w:szCs w:val="22"/>
                <w:lang w:val="en-029" w:eastAsia="en-029"/>
              </w:rPr>
              <w:t>Psychiatric Ward</w:t>
            </w:r>
          </w:p>
        </w:tc>
      </w:tr>
      <w:tr w:rsidR="009A7B57" w:rsidRPr="009A7B57" w:rsidTr="009A7B57">
        <w:trPr>
          <w:trHeight w:val="300"/>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4- 1</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Prepare wall to receive paint</w:t>
            </w:r>
          </w:p>
        </w:tc>
      </w:tr>
      <w:tr w:rsidR="009A7B57" w:rsidRPr="009A7B57" w:rsidTr="009A7B57">
        <w:trPr>
          <w:trHeight w:val="49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4- 2</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 xml:space="preserve">Supply and Apply 2 coats of emulsion paint to internal wall area </w:t>
            </w:r>
            <w:r w:rsidRPr="009A7B57">
              <w:rPr>
                <w:rFonts w:ascii="Calibri" w:hAnsi="Calibri"/>
                <w:spacing w:val="0"/>
                <w:sz w:val="22"/>
                <w:szCs w:val="22"/>
                <w:lang w:val="en-029" w:eastAsia="en-029"/>
              </w:rPr>
              <w:t>(colour to be agreed by QS)</w:t>
            </w:r>
          </w:p>
        </w:tc>
      </w:tr>
      <w:tr w:rsidR="009A7B57" w:rsidRPr="009A7B57" w:rsidTr="009A7B57">
        <w:trPr>
          <w:trHeight w:val="43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4- 3</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Carefully remove existing rotten and dilapidated skirting board.</w:t>
            </w:r>
          </w:p>
        </w:tc>
      </w:tr>
      <w:tr w:rsidR="009A7B57" w:rsidRPr="009A7B57" w:rsidTr="009A7B57">
        <w:trPr>
          <w:trHeight w:val="300"/>
        </w:trPr>
        <w:tc>
          <w:tcPr>
            <w:tcW w:w="712" w:type="dxa"/>
            <w:tcBorders>
              <w:top w:val="nil"/>
              <w:left w:val="single" w:sz="8" w:space="0" w:color="auto"/>
              <w:bottom w:val="nil"/>
              <w:right w:val="nil"/>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 </w:t>
            </w:r>
          </w:p>
        </w:tc>
        <w:tc>
          <w:tcPr>
            <w:tcW w:w="9028" w:type="dxa"/>
            <w:tcBorders>
              <w:top w:val="nil"/>
              <w:left w:val="nil"/>
              <w:bottom w:val="nil"/>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 </w:t>
            </w:r>
          </w:p>
        </w:tc>
      </w:tr>
      <w:tr w:rsidR="009A7B57" w:rsidRPr="009A7B57" w:rsidTr="009A7B57">
        <w:trPr>
          <w:trHeight w:val="300"/>
        </w:trPr>
        <w:tc>
          <w:tcPr>
            <w:tcW w:w="712" w:type="dxa"/>
            <w:tcBorders>
              <w:top w:val="nil"/>
              <w:left w:val="single" w:sz="8" w:space="0" w:color="auto"/>
              <w:bottom w:val="single" w:sz="4" w:space="0" w:color="auto"/>
              <w:right w:val="nil"/>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 </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 </w:t>
            </w:r>
          </w:p>
        </w:tc>
      </w:tr>
      <w:tr w:rsidR="009A7B57" w:rsidRPr="009A7B57" w:rsidTr="009A7B57">
        <w:trPr>
          <w:trHeight w:val="300"/>
        </w:trPr>
        <w:tc>
          <w:tcPr>
            <w:tcW w:w="712" w:type="dxa"/>
            <w:tcBorders>
              <w:top w:val="nil"/>
              <w:left w:val="single" w:sz="8" w:space="0" w:color="auto"/>
              <w:bottom w:val="single" w:sz="4" w:space="0" w:color="auto"/>
              <w:right w:val="nil"/>
            </w:tcBorders>
            <w:shd w:val="clear" w:color="auto" w:fill="auto"/>
            <w:noWrap/>
            <w:vAlign w:val="bottom"/>
            <w:hideMark/>
          </w:tcPr>
          <w:p w:rsidR="009A7B57" w:rsidRPr="009A7B57" w:rsidRDefault="009A7B57" w:rsidP="009A7B57">
            <w:pPr>
              <w:jc w:val="left"/>
              <w:rPr>
                <w:rFonts w:ascii="Calibri" w:hAnsi="Calibri"/>
                <w:b/>
                <w:bCs/>
                <w:color w:val="000000"/>
                <w:spacing w:val="0"/>
                <w:sz w:val="22"/>
                <w:szCs w:val="22"/>
                <w:lang w:val="en-029" w:eastAsia="en-029"/>
              </w:rPr>
            </w:pPr>
            <w:r w:rsidRPr="009A7B57">
              <w:rPr>
                <w:rFonts w:ascii="Calibri" w:hAnsi="Calibri"/>
                <w:b/>
                <w:bCs/>
                <w:color w:val="000000"/>
                <w:spacing w:val="0"/>
                <w:sz w:val="22"/>
                <w:szCs w:val="22"/>
                <w:lang w:val="en-029" w:eastAsia="en-029"/>
              </w:rPr>
              <w:t>5</w:t>
            </w:r>
          </w:p>
        </w:tc>
        <w:tc>
          <w:tcPr>
            <w:tcW w:w="9028" w:type="dxa"/>
            <w:tcBorders>
              <w:top w:val="nil"/>
              <w:left w:val="single" w:sz="4" w:space="0" w:color="auto"/>
              <w:bottom w:val="single" w:sz="4" w:space="0" w:color="auto"/>
              <w:right w:val="single" w:sz="8" w:space="0" w:color="auto"/>
            </w:tcBorders>
            <w:shd w:val="clear" w:color="auto" w:fill="auto"/>
            <w:vAlign w:val="bottom"/>
            <w:hideMark/>
          </w:tcPr>
          <w:p w:rsidR="009A7B57" w:rsidRPr="009A7B57" w:rsidRDefault="009A7B57" w:rsidP="009A7B57">
            <w:pPr>
              <w:jc w:val="center"/>
              <w:rPr>
                <w:rFonts w:ascii="Calibri" w:hAnsi="Calibri"/>
                <w:b/>
                <w:bCs/>
                <w:color w:val="000000"/>
                <w:spacing w:val="0"/>
                <w:sz w:val="22"/>
                <w:szCs w:val="22"/>
                <w:lang w:val="en-029" w:eastAsia="en-029"/>
              </w:rPr>
            </w:pPr>
            <w:r w:rsidRPr="009A7B57">
              <w:rPr>
                <w:rFonts w:ascii="Calibri" w:hAnsi="Calibri"/>
                <w:b/>
                <w:bCs/>
                <w:color w:val="000000"/>
                <w:spacing w:val="0"/>
                <w:sz w:val="22"/>
                <w:szCs w:val="22"/>
                <w:lang w:val="en-029" w:eastAsia="en-029"/>
              </w:rPr>
              <w:t>Bathroom 1  within Female Ward</w:t>
            </w:r>
          </w:p>
        </w:tc>
      </w:tr>
      <w:tr w:rsidR="009A7B57" w:rsidRPr="009A7B57" w:rsidTr="009A7B57">
        <w:trPr>
          <w:trHeight w:val="300"/>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5- 1</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Prepare ceiling to receive paint</w:t>
            </w:r>
          </w:p>
        </w:tc>
      </w:tr>
      <w:tr w:rsidR="009A7B57" w:rsidRPr="009A7B57" w:rsidTr="009A7B57">
        <w:trPr>
          <w:trHeight w:val="510"/>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5- 2</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 xml:space="preserve">Supply and Apply 1 coat primer and 2 coats of emulsion paint to ceiling. </w:t>
            </w:r>
            <w:r w:rsidRPr="009A7B57">
              <w:rPr>
                <w:rFonts w:ascii="Calibri" w:hAnsi="Calibri"/>
                <w:spacing w:val="0"/>
                <w:sz w:val="22"/>
                <w:szCs w:val="22"/>
                <w:lang w:val="en-029" w:eastAsia="en-029"/>
              </w:rPr>
              <w:t>(colour to match existing)</w:t>
            </w:r>
          </w:p>
        </w:tc>
      </w:tr>
      <w:tr w:rsidR="009A7B57" w:rsidRPr="009A7B57" w:rsidTr="009A7B57">
        <w:trPr>
          <w:trHeight w:val="315"/>
        </w:trPr>
        <w:tc>
          <w:tcPr>
            <w:tcW w:w="712" w:type="dxa"/>
            <w:tcBorders>
              <w:top w:val="nil"/>
              <w:left w:val="single" w:sz="8" w:space="0" w:color="auto"/>
              <w:bottom w:val="nil"/>
              <w:right w:val="nil"/>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 </w:t>
            </w:r>
          </w:p>
        </w:tc>
        <w:tc>
          <w:tcPr>
            <w:tcW w:w="9028" w:type="dxa"/>
            <w:tcBorders>
              <w:top w:val="nil"/>
              <w:left w:val="nil"/>
              <w:bottom w:val="nil"/>
              <w:right w:val="single" w:sz="8"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 </w:t>
            </w:r>
          </w:p>
        </w:tc>
      </w:tr>
      <w:tr w:rsidR="009A7B57" w:rsidRPr="009A7B57" w:rsidTr="009A7B57">
        <w:trPr>
          <w:trHeight w:val="300"/>
        </w:trPr>
        <w:tc>
          <w:tcPr>
            <w:tcW w:w="712" w:type="dxa"/>
            <w:tcBorders>
              <w:top w:val="single" w:sz="4" w:space="0" w:color="auto"/>
              <w:left w:val="single" w:sz="8" w:space="0" w:color="auto"/>
              <w:bottom w:val="single" w:sz="4" w:space="0" w:color="auto"/>
              <w:right w:val="nil"/>
            </w:tcBorders>
            <w:shd w:val="clear" w:color="auto" w:fill="auto"/>
            <w:noWrap/>
            <w:vAlign w:val="bottom"/>
            <w:hideMark/>
          </w:tcPr>
          <w:p w:rsidR="009A7B57" w:rsidRPr="009A7B57" w:rsidRDefault="009A7B57" w:rsidP="009A7B57">
            <w:pPr>
              <w:jc w:val="left"/>
              <w:rPr>
                <w:rFonts w:ascii="Calibri" w:hAnsi="Calibri"/>
                <w:b/>
                <w:bCs/>
                <w:color w:val="000000"/>
                <w:spacing w:val="0"/>
                <w:sz w:val="22"/>
                <w:szCs w:val="22"/>
                <w:lang w:val="en-029" w:eastAsia="en-029"/>
              </w:rPr>
            </w:pPr>
            <w:r w:rsidRPr="009A7B57">
              <w:rPr>
                <w:rFonts w:ascii="Calibri" w:hAnsi="Calibri"/>
                <w:b/>
                <w:bCs/>
                <w:color w:val="000000"/>
                <w:spacing w:val="0"/>
                <w:sz w:val="22"/>
                <w:szCs w:val="22"/>
                <w:lang w:val="en-029" w:eastAsia="en-029"/>
              </w:rPr>
              <w:t>6</w:t>
            </w:r>
          </w:p>
        </w:tc>
        <w:tc>
          <w:tcPr>
            <w:tcW w:w="9028"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9A7B57" w:rsidRPr="009A7B57" w:rsidRDefault="009A7B57" w:rsidP="009A7B57">
            <w:pPr>
              <w:jc w:val="center"/>
              <w:rPr>
                <w:rFonts w:ascii="Calibri" w:hAnsi="Calibri"/>
                <w:b/>
                <w:bCs/>
                <w:color w:val="000000"/>
                <w:spacing w:val="0"/>
                <w:sz w:val="22"/>
                <w:szCs w:val="22"/>
                <w:lang w:val="en-029" w:eastAsia="en-029"/>
              </w:rPr>
            </w:pPr>
            <w:r w:rsidRPr="009A7B57">
              <w:rPr>
                <w:rFonts w:ascii="Calibri" w:hAnsi="Calibri"/>
                <w:b/>
                <w:bCs/>
                <w:color w:val="000000"/>
                <w:spacing w:val="0"/>
                <w:sz w:val="22"/>
                <w:szCs w:val="22"/>
                <w:lang w:val="en-029" w:eastAsia="en-029"/>
              </w:rPr>
              <w:t>Bathroom 2  within Female Ward</w:t>
            </w:r>
          </w:p>
        </w:tc>
      </w:tr>
      <w:tr w:rsidR="009A7B57" w:rsidRPr="009A7B57" w:rsidTr="009A7B57">
        <w:trPr>
          <w:trHeight w:val="300"/>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6- 1</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Prepare ceiling to receive paint</w:t>
            </w:r>
          </w:p>
        </w:tc>
      </w:tr>
      <w:tr w:rsidR="009A7B57" w:rsidRPr="009A7B57" w:rsidTr="009A7B57">
        <w:trPr>
          <w:trHeight w:val="43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6- 2</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Supply and Apply 1 coat primer and 2 coats of emulsion paint to ceiling.</w:t>
            </w:r>
            <w:r w:rsidRPr="009A7B57">
              <w:rPr>
                <w:rFonts w:ascii="Calibri" w:hAnsi="Calibri"/>
                <w:spacing w:val="0"/>
                <w:sz w:val="22"/>
                <w:szCs w:val="22"/>
                <w:lang w:val="en-029" w:eastAsia="en-029"/>
              </w:rPr>
              <w:t>(colour to match existing)</w:t>
            </w:r>
          </w:p>
        </w:tc>
      </w:tr>
      <w:tr w:rsidR="009A7B57" w:rsidRPr="009A7B57" w:rsidTr="009A7B57">
        <w:trPr>
          <w:trHeight w:val="300"/>
        </w:trPr>
        <w:tc>
          <w:tcPr>
            <w:tcW w:w="712" w:type="dxa"/>
            <w:tcBorders>
              <w:top w:val="nil"/>
              <w:left w:val="single" w:sz="8" w:space="0" w:color="auto"/>
              <w:bottom w:val="nil"/>
              <w:right w:val="nil"/>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 </w:t>
            </w:r>
          </w:p>
        </w:tc>
        <w:tc>
          <w:tcPr>
            <w:tcW w:w="9028" w:type="dxa"/>
            <w:tcBorders>
              <w:top w:val="nil"/>
              <w:left w:val="nil"/>
              <w:bottom w:val="nil"/>
              <w:right w:val="single" w:sz="8"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 </w:t>
            </w:r>
          </w:p>
        </w:tc>
      </w:tr>
      <w:tr w:rsidR="009A7B57" w:rsidRPr="009A7B57" w:rsidTr="009A7B57">
        <w:trPr>
          <w:trHeight w:val="300"/>
        </w:trPr>
        <w:tc>
          <w:tcPr>
            <w:tcW w:w="712" w:type="dxa"/>
            <w:tcBorders>
              <w:top w:val="single" w:sz="4" w:space="0" w:color="auto"/>
              <w:left w:val="single" w:sz="8" w:space="0" w:color="auto"/>
              <w:bottom w:val="single" w:sz="4" w:space="0" w:color="auto"/>
              <w:right w:val="nil"/>
            </w:tcBorders>
            <w:shd w:val="clear" w:color="auto" w:fill="auto"/>
            <w:noWrap/>
            <w:vAlign w:val="bottom"/>
            <w:hideMark/>
          </w:tcPr>
          <w:p w:rsidR="009A7B57" w:rsidRPr="009A7B57" w:rsidRDefault="009A7B57" w:rsidP="009A7B57">
            <w:pPr>
              <w:jc w:val="left"/>
              <w:rPr>
                <w:rFonts w:ascii="Calibri" w:hAnsi="Calibri"/>
                <w:b/>
                <w:bCs/>
                <w:color w:val="000000"/>
                <w:spacing w:val="0"/>
                <w:sz w:val="22"/>
                <w:szCs w:val="22"/>
                <w:lang w:val="en-029" w:eastAsia="en-029"/>
              </w:rPr>
            </w:pPr>
            <w:r w:rsidRPr="009A7B57">
              <w:rPr>
                <w:rFonts w:ascii="Calibri" w:hAnsi="Calibri"/>
                <w:b/>
                <w:bCs/>
                <w:color w:val="000000"/>
                <w:spacing w:val="0"/>
                <w:sz w:val="22"/>
                <w:szCs w:val="22"/>
                <w:lang w:val="en-029" w:eastAsia="en-029"/>
              </w:rPr>
              <w:t>7</w:t>
            </w:r>
          </w:p>
        </w:tc>
        <w:tc>
          <w:tcPr>
            <w:tcW w:w="9028"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9A7B57" w:rsidRPr="009A7B57" w:rsidRDefault="009A7B57" w:rsidP="009A7B57">
            <w:pPr>
              <w:jc w:val="center"/>
              <w:rPr>
                <w:rFonts w:ascii="Calibri" w:hAnsi="Calibri"/>
                <w:b/>
                <w:bCs/>
                <w:color w:val="000000"/>
                <w:spacing w:val="0"/>
                <w:sz w:val="22"/>
                <w:szCs w:val="22"/>
                <w:lang w:val="en-029" w:eastAsia="en-029"/>
              </w:rPr>
            </w:pPr>
            <w:r w:rsidRPr="009A7B57">
              <w:rPr>
                <w:rFonts w:ascii="Calibri" w:hAnsi="Calibri"/>
                <w:b/>
                <w:bCs/>
                <w:color w:val="000000"/>
                <w:spacing w:val="0"/>
                <w:sz w:val="22"/>
                <w:szCs w:val="22"/>
                <w:lang w:val="en-029" w:eastAsia="en-029"/>
              </w:rPr>
              <w:t>Lab Area</w:t>
            </w:r>
          </w:p>
        </w:tc>
      </w:tr>
      <w:tr w:rsidR="009A7B57" w:rsidRPr="009A7B57" w:rsidTr="009A7B57">
        <w:trPr>
          <w:trHeight w:val="450"/>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7- 1</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Remove and replace on Completion of render, existing metal hurricane shutter frame.</w:t>
            </w:r>
          </w:p>
        </w:tc>
      </w:tr>
      <w:tr w:rsidR="009A7B57" w:rsidRPr="009A7B57" w:rsidTr="009A7B57">
        <w:trPr>
          <w:trHeight w:val="630"/>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7- 2</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Hack off existing</w:t>
            </w:r>
            <w:r w:rsidRPr="009A7B57">
              <w:rPr>
                <w:rFonts w:ascii="Calibri" w:hAnsi="Calibri"/>
                <w:spacing w:val="0"/>
                <w:sz w:val="22"/>
                <w:szCs w:val="22"/>
                <w:lang w:val="en-029" w:eastAsia="en-029"/>
              </w:rPr>
              <w:t xml:space="preserve"> cracked render to</w:t>
            </w:r>
            <w:r w:rsidRPr="009A7B57">
              <w:rPr>
                <w:rFonts w:ascii="Calibri" w:hAnsi="Calibri"/>
                <w:color w:val="FF0000"/>
                <w:spacing w:val="0"/>
                <w:sz w:val="22"/>
                <w:szCs w:val="22"/>
                <w:lang w:val="en-029" w:eastAsia="en-029"/>
              </w:rPr>
              <w:t xml:space="preserve"> </w:t>
            </w:r>
            <w:r w:rsidRPr="009A7B57">
              <w:rPr>
                <w:rFonts w:ascii="Calibri" w:hAnsi="Calibri"/>
                <w:spacing w:val="0"/>
                <w:sz w:val="22"/>
                <w:szCs w:val="22"/>
                <w:lang w:val="en-029" w:eastAsia="en-029"/>
              </w:rPr>
              <w:t>internal and external wall surfaces</w:t>
            </w:r>
            <w:r w:rsidRPr="009A7B57">
              <w:rPr>
                <w:rFonts w:ascii="Calibri" w:hAnsi="Calibri"/>
                <w:color w:val="000000"/>
                <w:spacing w:val="0"/>
                <w:sz w:val="22"/>
                <w:szCs w:val="22"/>
                <w:lang w:val="en-029" w:eastAsia="en-029"/>
              </w:rPr>
              <w:t xml:space="preserve">, prepare wall to receive render and apply one coat of </w:t>
            </w:r>
            <w:r w:rsidRPr="009A7B57">
              <w:rPr>
                <w:rFonts w:ascii="Calibri" w:hAnsi="Calibri"/>
                <w:spacing w:val="0"/>
                <w:sz w:val="22"/>
                <w:szCs w:val="22"/>
                <w:lang w:val="en-029" w:eastAsia="en-029"/>
              </w:rPr>
              <w:t xml:space="preserve">water </w:t>
            </w:r>
            <w:r w:rsidRPr="009A7B57">
              <w:rPr>
                <w:rFonts w:ascii="Calibri" w:hAnsi="Calibri"/>
                <w:color w:val="000000"/>
                <w:spacing w:val="0"/>
                <w:sz w:val="22"/>
                <w:szCs w:val="22"/>
                <w:lang w:val="en-029" w:eastAsia="en-029"/>
              </w:rPr>
              <w:t>sealant (area to be agreed by QS)</w:t>
            </w:r>
          </w:p>
        </w:tc>
      </w:tr>
      <w:tr w:rsidR="009A7B57" w:rsidRPr="009A7B57" w:rsidTr="009A7B57">
        <w:trPr>
          <w:trHeight w:val="630"/>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7- 3</w:t>
            </w:r>
          </w:p>
        </w:tc>
        <w:tc>
          <w:tcPr>
            <w:tcW w:w="9028" w:type="dxa"/>
            <w:tcBorders>
              <w:top w:val="nil"/>
              <w:left w:val="nil"/>
              <w:bottom w:val="single" w:sz="4" w:space="0" w:color="auto"/>
              <w:right w:val="single" w:sz="8" w:space="0" w:color="auto"/>
            </w:tcBorders>
            <w:shd w:val="clear" w:color="auto" w:fill="auto"/>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Apply 1/2" render to both internal and external face of existing wall</w:t>
            </w:r>
            <w:r w:rsidRPr="009A7B57">
              <w:rPr>
                <w:rFonts w:ascii="Calibri" w:hAnsi="Calibri"/>
                <w:color w:val="FF0000"/>
                <w:spacing w:val="0"/>
                <w:sz w:val="22"/>
                <w:szCs w:val="22"/>
                <w:lang w:val="en-029" w:eastAsia="en-029"/>
              </w:rPr>
              <w:t xml:space="preserve"> </w:t>
            </w:r>
            <w:r w:rsidRPr="009A7B57">
              <w:rPr>
                <w:rFonts w:ascii="Calibri" w:hAnsi="Calibri"/>
                <w:spacing w:val="0"/>
                <w:sz w:val="22"/>
                <w:szCs w:val="22"/>
                <w:lang w:val="en-029" w:eastAsia="en-029"/>
              </w:rPr>
              <w:t>trowelled and sponged finished to match existing</w:t>
            </w:r>
          </w:p>
        </w:tc>
      </w:tr>
      <w:tr w:rsidR="009A7B57" w:rsidRPr="009A7B57" w:rsidTr="009A7B57">
        <w:trPr>
          <w:trHeight w:val="645"/>
        </w:trPr>
        <w:tc>
          <w:tcPr>
            <w:tcW w:w="712" w:type="dxa"/>
            <w:tcBorders>
              <w:top w:val="nil"/>
              <w:left w:val="single" w:sz="8" w:space="0" w:color="auto"/>
              <w:bottom w:val="single" w:sz="8" w:space="0" w:color="auto"/>
              <w:right w:val="single" w:sz="4" w:space="0" w:color="auto"/>
            </w:tcBorders>
            <w:shd w:val="clear" w:color="auto" w:fill="auto"/>
            <w:noWrap/>
            <w:vAlign w:val="bottom"/>
            <w:hideMark/>
          </w:tcPr>
          <w:p w:rsidR="009A7B57" w:rsidRPr="009A7B57" w:rsidRDefault="009A7B57" w:rsidP="009A7B57">
            <w:pPr>
              <w:jc w:val="left"/>
              <w:rPr>
                <w:rFonts w:ascii="Calibri" w:hAnsi="Calibri"/>
                <w:color w:val="000000"/>
                <w:spacing w:val="0"/>
                <w:sz w:val="22"/>
                <w:szCs w:val="22"/>
                <w:lang w:val="en-029" w:eastAsia="en-029"/>
              </w:rPr>
            </w:pPr>
            <w:r w:rsidRPr="009A7B57">
              <w:rPr>
                <w:rFonts w:ascii="Calibri" w:hAnsi="Calibri"/>
                <w:color w:val="000000"/>
                <w:spacing w:val="0"/>
                <w:sz w:val="22"/>
                <w:szCs w:val="22"/>
                <w:lang w:val="en-029" w:eastAsia="en-029"/>
              </w:rPr>
              <w:t>7- 4</w:t>
            </w:r>
          </w:p>
        </w:tc>
        <w:tc>
          <w:tcPr>
            <w:tcW w:w="9028" w:type="dxa"/>
            <w:tcBorders>
              <w:top w:val="nil"/>
              <w:left w:val="nil"/>
              <w:bottom w:val="single" w:sz="8" w:space="0" w:color="auto"/>
              <w:right w:val="single" w:sz="8" w:space="0" w:color="auto"/>
            </w:tcBorders>
            <w:shd w:val="clear" w:color="auto" w:fill="auto"/>
            <w:vAlign w:val="bottom"/>
            <w:hideMark/>
          </w:tcPr>
          <w:p w:rsidR="009A7B57" w:rsidRPr="009A7B57" w:rsidRDefault="009A7B57" w:rsidP="009A7B57">
            <w:pPr>
              <w:jc w:val="left"/>
              <w:rPr>
                <w:rFonts w:ascii="Calibri" w:hAnsi="Calibri"/>
                <w:spacing w:val="0"/>
                <w:sz w:val="22"/>
                <w:szCs w:val="22"/>
                <w:lang w:val="en-029" w:eastAsia="en-029"/>
              </w:rPr>
            </w:pPr>
            <w:r w:rsidRPr="009A7B57">
              <w:rPr>
                <w:rFonts w:ascii="Calibri" w:hAnsi="Calibri"/>
                <w:spacing w:val="0"/>
                <w:sz w:val="22"/>
                <w:szCs w:val="22"/>
                <w:lang w:val="en-029" w:eastAsia="en-029"/>
              </w:rPr>
              <w:t>Supply and Apply 1 coat primer and 2 coats of emulsion paint to both internal and external rendered wall area. (colour to match existing)</w:t>
            </w:r>
          </w:p>
        </w:tc>
      </w:tr>
    </w:tbl>
    <w:p w:rsidR="00CF7A43" w:rsidRPr="009A7B57" w:rsidRDefault="00CF7A43" w:rsidP="00CF7A43">
      <w:pPr>
        <w:autoSpaceDE w:val="0"/>
        <w:autoSpaceDN w:val="0"/>
        <w:adjustRightInd w:val="0"/>
        <w:rPr>
          <w:rFonts w:ascii="Times New Roman" w:hAnsi="Times New Roman"/>
          <w:sz w:val="18"/>
          <w:szCs w:val="18"/>
        </w:rPr>
      </w:pPr>
    </w:p>
    <w:p w:rsidR="00CF7A43" w:rsidRPr="00F4637C" w:rsidRDefault="00CF7A43" w:rsidP="00CF7A43">
      <w:pPr>
        <w:autoSpaceDE w:val="0"/>
        <w:autoSpaceDN w:val="0"/>
        <w:adjustRightInd w:val="0"/>
        <w:rPr>
          <w:rFonts w:ascii="Times New Roman" w:hAnsi="Times New Roman"/>
          <w:b/>
          <w:bCs/>
        </w:rPr>
      </w:pPr>
    </w:p>
    <w:p w:rsidR="007C182C" w:rsidRDefault="007C182C" w:rsidP="0018603A">
      <w:pPr>
        <w:autoSpaceDE w:val="0"/>
        <w:autoSpaceDN w:val="0"/>
        <w:adjustRightInd w:val="0"/>
        <w:rPr>
          <w:rFonts w:ascii="Times New Roman" w:hAnsi="Times New Roman"/>
          <w:b/>
          <w:bCs/>
        </w:rPr>
      </w:pPr>
    </w:p>
    <w:p w:rsidR="0018603A" w:rsidRDefault="0018603A" w:rsidP="0018603A">
      <w:pPr>
        <w:autoSpaceDE w:val="0"/>
        <w:autoSpaceDN w:val="0"/>
        <w:adjustRightInd w:val="0"/>
        <w:rPr>
          <w:rFonts w:ascii="Times New Roman" w:hAnsi="Times New Roman"/>
          <w:b/>
          <w:bCs/>
          <w:sz w:val="22"/>
          <w:szCs w:val="22"/>
          <w:u w:val="single"/>
        </w:rPr>
      </w:pPr>
    </w:p>
    <w:p w:rsidR="00E24ED1" w:rsidRDefault="00E24ED1" w:rsidP="00CF7A43">
      <w:pPr>
        <w:autoSpaceDE w:val="0"/>
        <w:autoSpaceDN w:val="0"/>
        <w:adjustRightInd w:val="0"/>
        <w:jc w:val="center"/>
        <w:rPr>
          <w:rFonts w:ascii="Times New Roman" w:hAnsi="Times New Roman"/>
          <w:b/>
          <w:bCs/>
          <w:sz w:val="22"/>
          <w:szCs w:val="22"/>
          <w:u w:val="single"/>
        </w:rPr>
      </w:pPr>
    </w:p>
    <w:p w:rsidR="00E24ED1" w:rsidRDefault="00E24ED1" w:rsidP="00CF7A43">
      <w:pPr>
        <w:autoSpaceDE w:val="0"/>
        <w:autoSpaceDN w:val="0"/>
        <w:adjustRightInd w:val="0"/>
        <w:jc w:val="center"/>
        <w:rPr>
          <w:rFonts w:ascii="Times New Roman" w:hAnsi="Times New Roman"/>
          <w:b/>
          <w:bCs/>
          <w:sz w:val="22"/>
          <w:szCs w:val="22"/>
          <w:u w:val="single"/>
        </w:rPr>
      </w:pPr>
    </w:p>
    <w:p w:rsidR="00E24ED1" w:rsidRDefault="00E24ED1" w:rsidP="00CF7A43">
      <w:pPr>
        <w:autoSpaceDE w:val="0"/>
        <w:autoSpaceDN w:val="0"/>
        <w:adjustRightInd w:val="0"/>
        <w:jc w:val="center"/>
        <w:rPr>
          <w:rFonts w:ascii="Times New Roman" w:hAnsi="Times New Roman"/>
          <w:b/>
          <w:bCs/>
          <w:sz w:val="22"/>
          <w:szCs w:val="22"/>
          <w:u w:val="single"/>
        </w:rPr>
      </w:pPr>
    </w:p>
    <w:p w:rsidR="00CF7A43" w:rsidRPr="00F879DB" w:rsidRDefault="00CF7A43" w:rsidP="00CF7A43">
      <w:pPr>
        <w:autoSpaceDE w:val="0"/>
        <w:autoSpaceDN w:val="0"/>
        <w:adjustRightInd w:val="0"/>
        <w:jc w:val="center"/>
        <w:rPr>
          <w:rFonts w:ascii="Times New Roman" w:hAnsi="Times New Roman"/>
          <w:b/>
          <w:bCs/>
          <w:sz w:val="22"/>
          <w:szCs w:val="22"/>
          <w:u w:val="single"/>
        </w:rPr>
      </w:pPr>
      <w:r w:rsidRPr="00F879DB">
        <w:rPr>
          <w:rFonts w:ascii="Times New Roman" w:hAnsi="Times New Roman"/>
          <w:b/>
          <w:bCs/>
          <w:sz w:val="22"/>
          <w:szCs w:val="22"/>
          <w:u w:val="single"/>
        </w:rPr>
        <w:t>Document Compliance Checklist</w:t>
      </w:r>
    </w:p>
    <w:p w:rsidR="00CF7A43" w:rsidRPr="00F879DB" w:rsidRDefault="00CF7A43" w:rsidP="00CF7A43">
      <w:pPr>
        <w:autoSpaceDE w:val="0"/>
        <w:autoSpaceDN w:val="0"/>
        <w:adjustRightInd w:val="0"/>
        <w:jc w:val="center"/>
        <w:rPr>
          <w:rFonts w:ascii="Times New Roman" w:hAnsi="Times New Roman"/>
          <w:b/>
          <w:bCs/>
          <w:sz w:val="22"/>
          <w:szCs w:val="22"/>
        </w:rPr>
      </w:pPr>
    </w:p>
    <w:p w:rsidR="00CF7A43" w:rsidRPr="00832246" w:rsidRDefault="00CF7A43" w:rsidP="00CF7A43">
      <w:pPr>
        <w:autoSpaceDE w:val="0"/>
        <w:autoSpaceDN w:val="0"/>
        <w:adjustRightInd w:val="0"/>
        <w:rPr>
          <w:rFonts w:ascii="Times New Roman" w:hAnsi="Times New Roman"/>
          <w:sz w:val="22"/>
          <w:szCs w:val="22"/>
        </w:rPr>
      </w:pPr>
      <w:r w:rsidRPr="00F879DB">
        <w:rPr>
          <w:rFonts w:ascii="Times New Roman" w:hAnsi="Times New Roman"/>
          <w:b/>
          <w:sz w:val="22"/>
          <w:szCs w:val="22"/>
        </w:rPr>
        <w:t>Project Title</w:t>
      </w:r>
      <w:r w:rsidR="00F879DB">
        <w:rPr>
          <w:rFonts w:ascii="Times New Roman" w:hAnsi="Times New Roman"/>
          <w:b/>
          <w:sz w:val="22"/>
          <w:szCs w:val="22"/>
        </w:rPr>
        <w:t>:</w:t>
      </w:r>
      <w:r w:rsidR="00F879DB" w:rsidRPr="00F879DB">
        <w:rPr>
          <w:rFonts w:ascii="Times New Roman" w:hAnsi="Times New Roman"/>
          <w:sz w:val="22"/>
          <w:szCs w:val="22"/>
          <w:lang w:val="en-GB"/>
        </w:rPr>
        <w:t xml:space="preserve"> </w:t>
      </w:r>
      <w:r w:rsidR="007C182C">
        <w:rPr>
          <w:rFonts w:ascii="Times New Roman" w:hAnsi="Times New Roman"/>
          <w:sz w:val="22"/>
          <w:szCs w:val="22"/>
          <w:lang w:val="en-GB"/>
        </w:rPr>
        <w:t>“</w:t>
      </w:r>
      <w:r w:rsidR="007C182C" w:rsidRPr="003363DA">
        <w:rPr>
          <w:rFonts w:ascii="Times New Roman" w:hAnsi="Times New Roman"/>
          <w:b/>
          <w:i/>
          <w:lang w:val="en-GB"/>
        </w:rPr>
        <w:t>Tender for Internal Renovation Works of Glendon Hospital Ward Building</w:t>
      </w:r>
      <w:r w:rsidR="007C182C">
        <w:rPr>
          <w:rFonts w:ascii="Times New Roman" w:hAnsi="Times New Roman"/>
          <w:b/>
          <w:i/>
          <w:lang w:val="en-GB"/>
        </w:rPr>
        <w:t>”</w:t>
      </w:r>
      <w:r w:rsidR="00832246" w:rsidRPr="00832246">
        <w:rPr>
          <w:rFonts w:ascii="Times New Roman" w:hAnsi="Times New Roman"/>
          <w:sz w:val="22"/>
          <w:szCs w:val="22"/>
          <w:lang w:val="en-GB"/>
        </w:rPr>
        <w:t>.</w:t>
      </w:r>
    </w:p>
    <w:p w:rsidR="00CF7A43" w:rsidRPr="00F879DB" w:rsidRDefault="00CF7A43" w:rsidP="00CF7A43">
      <w:pPr>
        <w:autoSpaceDE w:val="0"/>
        <w:autoSpaceDN w:val="0"/>
        <w:adjustRightInd w:val="0"/>
        <w:rPr>
          <w:rFonts w:ascii="Times New Roman" w:hAnsi="Times New Roman"/>
          <w:iCs/>
          <w:sz w:val="22"/>
          <w:szCs w:val="22"/>
        </w:rPr>
      </w:pPr>
      <w:r w:rsidRPr="00F879DB">
        <w:rPr>
          <w:rFonts w:ascii="Times New Roman" w:hAnsi="Times New Roman"/>
          <w:b/>
          <w:sz w:val="22"/>
          <w:szCs w:val="22"/>
        </w:rPr>
        <w:t>Date scheme advertised:</w:t>
      </w:r>
      <w:r w:rsidR="003E7A87" w:rsidRPr="00F879DB">
        <w:rPr>
          <w:rFonts w:ascii="Times New Roman" w:hAnsi="Times New Roman"/>
          <w:b/>
          <w:sz w:val="22"/>
          <w:szCs w:val="22"/>
        </w:rPr>
        <w:t xml:space="preserve"> </w:t>
      </w:r>
      <w:r w:rsidR="007C182C">
        <w:rPr>
          <w:rFonts w:ascii="Times New Roman" w:hAnsi="Times New Roman"/>
          <w:sz w:val="22"/>
          <w:szCs w:val="22"/>
        </w:rPr>
        <w:t>Monday</w:t>
      </w:r>
      <w:r w:rsidR="00F879DB" w:rsidRPr="00F879DB">
        <w:rPr>
          <w:rFonts w:ascii="Times New Roman" w:hAnsi="Times New Roman"/>
          <w:sz w:val="22"/>
          <w:szCs w:val="22"/>
        </w:rPr>
        <w:t xml:space="preserve"> </w:t>
      </w:r>
      <w:r w:rsidR="007C182C">
        <w:rPr>
          <w:rFonts w:ascii="Times New Roman" w:hAnsi="Times New Roman"/>
          <w:sz w:val="22"/>
          <w:szCs w:val="22"/>
        </w:rPr>
        <w:t>21</w:t>
      </w:r>
      <w:r w:rsidR="007C182C">
        <w:rPr>
          <w:rFonts w:ascii="Times New Roman" w:hAnsi="Times New Roman"/>
          <w:sz w:val="22"/>
          <w:szCs w:val="22"/>
          <w:vertAlign w:val="superscript"/>
        </w:rPr>
        <w:t>st</w:t>
      </w:r>
      <w:r w:rsidR="007C182C">
        <w:rPr>
          <w:rFonts w:ascii="Times New Roman" w:hAnsi="Times New Roman"/>
          <w:sz w:val="22"/>
          <w:szCs w:val="22"/>
        </w:rPr>
        <w:t xml:space="preserve"> July 2014</w:t>
      </w:r>
    </w:p>
    <w:p w:rsidR="00CF7A43" w:rsidRPr="00F879DB" w:rsidRDefault="00CF7A43" w:rsidP="00CF7A43">
      <w:pPr>
        <w:autoSpaceDE w:val="0"/>
        <w:autoSpaceDN w:val="0"/>
        <w:adjustRightInd w:val="0"/>
        <w:rPr>
          <w:rFonts w:ascii="Times New Roman" w:hAnsi="Times New Roman"/>
          <w:i/>
          <w:iCs/>
          <w:sz w:val="22"/>
          <w:szCs w:val="22"/>
        </w:rPr>
      </w:pPr>
    </w:p>
    <w:p w:rsidR="00CF7A43" w:rsidRPr="00F879DB" w:rsidRDefault="00CF7A43" w:rsidP="00CF7A43">
      <w:pPr>
        <w:autoSpaceDE w:val="0"/>
        <w:autoSpaceDN w:val="0"/>
        <w:adjustRightInd w:val="0"/>
        <w:rPr>
          <w:rFonts w:ascii="Times New Roman" w:hAnsi="Times New Roman"/>
          <w:iCs/>
          <w:color w:val="000000"/>
          <w:sz w:val="22"/>
          <w:szCs w:val="22"/>
        </w:rPr>
      </w:pPr>
      <w:r w:rsidRPr="00F879DB">
        <w:rPr>
          <w:rFonts w:ascii="Times New Roman" w:hAnsi="Times New Roman"/>
          <w:b/>
          <w:sz w:val="22"/>
          <w:szCs w:val="22"/>
        </w:rPr>
        <w:t>Tender Deadline Date:</w:t>
      </w:r>
      <w:r w:rsidR="003E7A87" w:rsidRPr="00F879DB">
        <w:rPr>
          <w:rFonts w:ascii="Times New Roman" w:hAnsi="Times New Roman"/>
          <w:b/>
          <w:sz w:val="22"/>
          <w:szCs w:val="22"/>
        </w:rPr>
        <w:t xml:space="preserve"> </w:t>
      </w:r>
      <w:r w:rsidR="007C182C">
        <w:rPr>
          <w:rFonts w:ascii="Times New Roman" w:hAnsi="Times New Roman"/>
          <w:color w:val="000000"/>
          <w:sz w:val="22"/>
          <w:szCs w:val="22"/>
        </w:rPr>
        <w:t>Wednes</w:t>
      </w:r>
      <w:r w:rsidR="00CB681E">
        <w:rPr>
          <w:rFonts w:ascii="Times New Roman" w:hAnsi="Times New Roman"/>
          <w:color w:val="000000"/>
          <w:sz w:val="22"/>
          <w:szCs w:val="22"/>
        </w:rPr>
        <w:t>day</w:t>
      </w:r>
      <w:r w:rsidRPr="00F879DB">
        <w:rPr>
          <w:rFonts w:ascii="Times New Roman" w:hAnsi="Times New Roman"/>
          <w:color w:val="000000"/>
          <w:sz w:val="22"/>
          <w:szCs w:val="22"/>
        </w:rPr>
        <w:t xml:space="preserve"> </w:t>
      </w:r>
      <w:r w:rsidR="00CB681E">
        <w:rPr>
          <w:rFonts w:ascii="Times New Roman" w:hAnsi="Times New Roman"/>
          <w:color w:val="000000"/>
          <w:sz w:val="22"/>
          <w:szCs w:val="22"/>
        </w:rPr>
        <w:t>3</w:t>
      </w:r>
      <w:r w:rsidR="007C182C">
        <w:rPr>
          <w:rFonts w:ascii="Times New Roman" w:hAnsi="Times New Roman"/>
          <w:color w:val="000000"/>
          <w:sz w:val="22"/>
          <w:szCs w:val="22"/>
        </w:rPr>
        <w:t>0</w:t>
      </w:r>
      <w:r w:rsidR="007C182C">
        <w:rPr>
          <w:rFonts w:ascii="Times New Roman" w:hAnsi="Times New Roman"/>
          <w:color w:val="000000"/>
          <w:sz w:val="22"/>
          <w:szCs w:val="22"/>
          <w:vertAlign w:val="superscript"/>
        </w:rPr>
        <w:t>th</w:t>
      </w:r>
      <w:r w:rsidR="007C182C">
        <w:rPr>
          <w:rFonts w:ascii="Times New Roman" w:hAnsi="Times New Roman"/>
          <w:color w:val="000000"/>
          <w:sz w:val="22"/>
          <w:szCs w:val="22"/>
        </w:rPr>
        <w:t xml:space="preserve"> July</w:t>
      </w:r>
      <w:r w:rsidRPr="00F879DB">
        <w:rPr>
          <w:rFonts w:ascii="Times New Roman" w:hAnsi="Times New Roman"/>
          <w:color w:val="000000"/>
          <w:sz w:val="22"/>
          <w:szCs w:val="22"/>
        </w:rPr>
        <w:t xml:space="preserve"> </w:t>
      </w:r>
      <w:r w:rsidR="00CB681E">
        <w:rPr>
          <w:rFonts w:ascii="Times New Roman" w:hAnsi="Times New Roman"/>
          <w:iCs/>
          <w:color w:val="000000"/>
          <w:sz w:val="22"/>
          <w:szCs w:val="22"/>
        </w:rPr>
        <w:t>2014</w:t>
      </w:r>
    </w:p>
    <w:p w:rsidR="003E7A87" w:rsidRPr="00F879DB" w:rsidRDefault="003E7A87" w:rsidP="00CF7A43">
      <w:pPr>
        <w:autoSpaceDE w:val="0"/>
        <w:autoSpaceDN w:val="0"/>
        <w:adjustRightInd w:val="0"/>
        <w:rPr>
          <w:rFonts w:ascii="Times New Roman" w:hAnsi="Times New Roman"/>
          <w:iCs/>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b/>
          <w:sz w:val="22"/>
          <w:szCs w:val="22"/>
        </w:rPr>
        <w:t xml:space="preserve">Tender Deadline Time: </w:t>
      </w:r>
      <w:r w:rsidRPr="00F879DB">
        <w:rPr>
          <w:rFonts w:ascii="Times New Roman" w:hAnsi="Times New Roman"/>
          <w:sz w:val="22"/>
          <w:szCs w:val="22"/>
        </w:rPr>
        <w:t>1</w:t>
      </w:r>
      <w:r w:rsidR="006E513B">
        <w:rPr>
          <w:rFonts w:ascii="Times New Roman" w:hAnsi="Times New Roman"/>
          <w:sz w:val="22"/>
          <w:szCs w:val="22"/>
        </w:rPr>
        <w:t>3</w:t>
      </w:r>
      <w:r w:rsidRPr="00F879DB">
        <w:rPr>
          <w:rFonts w:ascii="Times New Roman" w:hAnsi="Times New Roman"/>
          <w:sz w:val="22"/>
          <w:szCs w:val="22"/>
        </w:rPr>
        <w:t>:00 hours (</w:t>
      </w:r>
      <w:r w:rsidR="006E513B">
        <w:rPr>
          <w:rFonts w:ascii="Times New Roman" w:hAnsi="Times New Roman"/>
          <w:sz w:val="22"/>
          <w:szCs w:val="22"/>
        </w:rPr>
        <w:t>1</w:t>
      </w:r>
      <w:r w:rsidRPr="00F879DB">
        <w:rPr>
          <w:rFonts w:ascii="Times New Roman" w:hAnsi="Times New Roman"/>
          <w:sz w:val="22"/>
          <w:szCs w:val="22"/>
        </w:rPr>
        <w:t>:00 pm)</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i/>
          <w:iCs/>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 xml:space="preserve">Below are the following documents that should be provided for a contractor’s bid to be valid. Bidders are asked to supply and tick off the following information. Failure to provide any of the stated documents </w:t>
      </w:r>
      <w:r w:rsidR="006E513B">
        <w:rPr>
          <w:rFonts w:ascii="Times New Roman" w:hAnsi="Times New Roman"/>
          <w:sz w:val="22"/>
          <w:szCs w:val="22"/>
        </w:rPr>
        <w:t>may</w:t>
      </w:r>
      <w:r w:rsidRPr="00F879DB">
        <w:rPr>
          <w:rFonts w:ascii="Times New Roman" w:hAnsi="Times New Roman"/>
          <w:sz w:val="22"/>
          <w:szCs w:val="22"/>
        </w:rPr>
        <w:t xml:space="preserve"> result in the bid being considered non-compliant and rejected. </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D946DD" w:rsidP="00CF7A43">
      <w:pPr>
        <w:pStyle w:val="ListParagraph"/>
        <w:numPr>
          <w:ilvl w:val="0"/>
          <w:numId w:val="6"/>
        </w:numPr>
        <w:autoSpaceDE w:val="0"/>
        <w:autoSpaceDN w:val="0"/>
        <w:adjustRightInd w:val="0"/>
        <w:spacing w:after="0" w:line="240" w:lineRule="auto"/>
        <w:rPr>
          <w:rFonts w:ascii="Times New Roman" w:hAnsi="Times New Roman"/>
        </w:rPr>
      </w:pPr>
      <w:r>
        <w:rPr>
          <w:rFonts w:ascii="Times New Roman" w:hAnsi="Times New Roman"/>
        </w:rPr>
        <w:t xml:space="preserve">The </w:t>
      </w:r>
      <w:r w:rsidR="00CF7A43" w:rsidRPr="00F879DB">
        <w:rPr>
          <w:rFonts w:ascii="Times New Roman" w:hAnsi="Times New Roman"/>
        </w:rPr>
        <w:t xml:space="preserve">Form of Tender </w:t>
      </w:r>
      <w:r>
        <w:rPr>
          <w:rFonts w:ascii="Times New Roman" w:hAnsi="Times New Roman"/>
        </w:rPr>
        <w:t xml:space="preserve">should be fully completed and signed </w:t>
      </w:r>
      <w:r w:rsidR="00CF7A43" w:rsidRPr="00F879DB">
        <w:rPr>
          <w:rFonts w:ascii="Times New Roman" w:hAnsi="Times New Roman"/>
        </w:rPr>
        <w:t xml:space="preserve">(Including time for completion and notice period)         </w:t>
      </w:r>
    </w:p>
    <w:p w:rsidR="00CF7A43" w:rsidRPr="00F879DB" w:rsidRDefault="00CF7A43" w:rsidP="00CF7A43">
      <w:pPr>
        <w:pStyle w:val="ListParagraph"/>
        <w:numPr>
          <w:ilvl w:val="0"/>
          <w:numId w:val="6"/>
        </w:numPr>
        <w:autoSpaceDE w:val="0"/>
        <w:autoSpaceDN w:val="0"/>
        <w:adjustRightInd w:val="0"/>
        <w:spacing w:after="0" w:line="240" w:lineRule="auto"/>
        <w:rPr>
          <w:rFonts w:ascii="Times New Roman" w:hAnsi="Times New Roman"/>
        </w:rPr>
      </w:pPr>
      <w:r w:rsidRPr="00F879DB">
        <w:rPr>
          <w:rFonts w:ascii="Times New Roman" w:hAnsi="Times New Roman"/>
        </w:rPr>
        <w:t>Completed and signed Bill of Quantities</w:t>
      </w:r>
    </w:p>
    <w:p w:rsidR="00CF7A43" w:rsidRPr="00F879DB" w:rsidRDefault="00CF7A43" w:rsidP="00CF7A43">
      <w:pPr>
        <w:pStyle w:val="ListParagraph"/>
        <w:numPr>
          <w:ilvl w:val="0"/>
          <w:numId w:val="6"/>
        </w:numPr>
        <w:autoSpaceDE w:val="0"/>
        <w:autoSpaceDN w:val="0"/>
        <w:adjustRightInd w:val="0"/>
        <w:spacing w:after="0" w:line="240" w:lineRule="auto"/>
        <w:rPr>
          <w:rFonts w:ascii="Times New Roman" w:hAnsi="Times New Roman"/>
          <w:b/>
          <w:bCs/>
          <w:i/>
          <w:iCs/>
        </w:rPr>
      </w:pPr>
      <w:r w:rsidRPr="00F879DB">
        <w:rPr>
          <w:rFonts w:ascii="Times New Roman" w:hAnsi="Times New Roman"/>
        </w:rPr>
        <w:t xml:space="preserve">Tax Compliance Certificate </w:t>
      </w:r>
      <w:r w:rsidRPr="00F879DB">
        <w:rPr>
          <w:rFonts w:ascii="Times New Roman" w:hAnsi="Times New Roman"/>
          <w:b/>
          <w:bCs/>
          <w:i/>
          <w:iCs/>
        </w:rPr>
        <w:t xml:space="preserve">(If </w:t>
      </w:r>
      <w:r w:rsidR="00C32A90" w:rsidRPr="00F879DB">
        <w:rPr>
          <w:rFonts w:ascii="Times New Roman" w:hAnsi="Times New Roman"/>
          <w:b/>
          <w:bCs/>
          <w:i/>
          <w:iCs/>
        </w:rPr>
        <w:t xml:space="preserve">company is </w:t>
      </w:r>
      <w:r w:rsidRPr="00F879DB">
        <w:rPr>
          <w:rFonts w:ascii="Times New Roman" w:hAnsi="Times New Roman"/>
          <w:b/>
          <w:bCs/>
          <w:i/>
          <w:iCs/>
        </w:rPr>
        <w:t>Locally Based)</w:t>
      </w:r>
    </w:p>
    <w:p w:rsidR="00CF7A43" w:rsidRPr="00F879DB" w:rsidRDefault="00CF7A43" w:rsidP="00CF7A43">
      <w:pPr>
        <w:pStyle w:val="ListParagraph"/>
        <w:numPr>
          <w:ilvl w:val="0"/>
          <w:numId w:val="6"/>
        </w:numPr>
        <w:autoSpaceDE w:val="0"/>
        <w:autoSpaceDN w:val="0"/>
        <w:adjustRightInd w:val="0"/>
        <w:spacing w:after="0" w:line="240" w:lineRule="auto"/>
        <w:rPr>
          <w:rFonts w:ascii="Times New Roman" w:hAnsi="Times New Roman"/>
          <w:bCs/>
          <w:iCs/>
        </w:rPr>
      </w:pPr>
      <w:r w:rsidRPr="00F879DB">
        <w:rPr>
          <w:rFonts w:ascii="Times New Roman" w:hAnsi="Times New Roman"/>
          <w:bCs/>
          <w:iCs/>
        </w:rPr>
        <w:t>Proof of const</w:t>
      </w:r>
      <w:r w:rsidR="00E41663">
        <w:rPr>
          <w:rFonts w:ascii="Times New Roman" w:hAnsi="Times New Roman"/>
          <w:bCs/>
          <w:iCs/>
        </w:rPr>
        <w:t>ruction contracts valued over $2</w:t>
      </w:r>
      <w:r w:rsidRPr="00F879DB">
        <w:rPr>
          <w:rFonts w:ascii="Times New Roman" w:hAnsi="Times New Roman"/>
          <w:bCs/>
          <w:iCs/>
        </w:rPr>
        <w:t>0,000.00</w:t>
      </w:r>
      <w:r w:rsidR="00E41663">
        <w:rPr>
          <w:rFonts w:ascii="Times New Roman" w:hAnsi="Times New Roman"/>
          <w:bCs/>
          <w:iCs/>
        </w:rPr>
        <w:t xml:space="preserve"> or PIU Pre-qualification Certificate</w:t>
      </w:r>
    </w:p>
    <w:p w:rsidR="00CF7A43" w:rsidRPr="006E513B" w:rsidRDefault="00CF7A43" w:rsidP="00E41663">
      <w:pPr>
        <w:pStyle w:val="ListParagraph"/>
        <w:numPr>
          <w:ilvl w:val="0"/>
          <w:numId w:val="6"/>
        </w:numPr>
        <w:autoSpaceDE w:val="0"/>
        <w:autoSpaceDN w:val="0"/>
        <w:adjustRightInd w:val="0"/>
        <w:spacing w:after="0" w:line="240" w:lineRule="auto"/>
        <w:rPr>
          <w:rFonts w:ascii="Times New Roman" w:hAnsi="Times New Roman"/>
          <w:bCs/>
          <w:iCs/>
        </w:rPr>
      </w:pPr>
      <w:r w:rsidRPr="006E513B">
        <w:rPr>
          <w:rFonts w:ascii="Times New Roman" w:hAnsi="Times New Roman"/>
          <w:bCs/>
          <w:iCs/>
        </w:rPr>
        <w:t>Proposed work schedule</w:t>
      </w:r>
    </w:p>
    <w:p w:rsidR="00CF7A43" w:rsidRDefault="00CF7A43" w:rsidP="00CF7A43">
      <w:pPr>
        <w:autoSpaceDE w:val="0"/>
        <w:autoSpaceDN w:val="0"/>
        <w:adjustRightInd w:val="0"/>
        <w:rPr>
          <w:rFonts w:ascii="Times New Roman" w:hAnsi="Times New Roman"/>
          <w:b/>
          <w:bCs/>
          <w:i/>
          <w:iCs/>
          <w:sz w:val="22"/>
          <w:szCs w:val="22"/>
        </w:rPr>
      </w:pPr>
    </w:p>
    <w:p w:rsidR="00E41663" w:rsidRPr="00F879DB" w:rsidRDefault="00E41663" w:rsidP="00CF7A43">
      <w:pPr>
        <w:autoSpaceDE w:val="0"/>
        <w:autoSpaceDN w:val="0"/>
        <w:adjustRightInd w:val="0"/>
        <w:rPr>
          <w:rFonts w:ascii="Times New Roman" w:hAnsi="Times New Roman"/>
          <w:b/>
          <w:bCs/>
          <w:i/>
          <w:iCs/>
          <w:sz w:val="22"/>
          <w:szCs w:val="22"/>
        </w:rPr>
      </w:pPr>
    </w:p>
    <w:p w:rsidR="00CF7A43" w:rsidRPr="00F879DB" w:rsidRDefault="00CF7A43" w:rsidP="00CF7A43">
      <w:pPr>
        <w:autoSpaceDE w:val="0"/>
        <w:autoSpaceDN w:val="0"/>
        <w:adjustRightInd w:val="0"/>
        <w:rPr>
          <w:rFonts w:ascii="Times New Roman" w:hAnsi="Times New Roman"/>
          <w:b/>
          <w:bCs/>
          <w:i/>
          <w:iCs/>
          <w:sz w:val="22"/>
          <w:szCs w:val="22"/>
        </w:rPr>
      </w:pPr>
    </w:p>
    <w:p w:rsidR="00CF7A43" w:rsidRPr="00F879DB" w:rsidRDefault="00CF7A43" w:rsidP="00CF7A43">
      <w:pPr>
        <w:autoSpaceDE w:val="0"/>
        <w:autoSpaceDN w:val="0"/>
        <w:adjustRightInd w:val="0"/>
        <w:rPr>
          <w:rFonts w:ascii="Times New Roman" w:hAnsi="Times New Roman"/>
          <w:b/>
          <w:bCs/>
          <w:i/>
          <w:iCs/>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 …………………………</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Signed on behalf of Contractor</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Date</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b/>
          <w:bCs/>
          <w:sz w:val="22"/>
          <w:szCs w:val="22"/>
        </w:rPr>
      </w:pPr>
    </w:p>
    <w:p w:rsidR="00CF7A43" w:rsidRPr="00F879DB" w:rsidRDefault="00CF7A43" w:rsidP="00CF7A43">
      <w:pPr>
        <w:autoSpaceDE w:val="0"/>
        <w:autoSpaceDN w:val="0"/>
        <w:adjustRightInd w:val="0"/>
        <w:rPr>
          <w:rFonts w:ascii="Times New Roman" w:hAnsi="Times New Roman"/>
          <w:b/>
          <w:bCs/>
          <w:sz w:val="22"/>
          <w:szCs w:val="22"/>
        </w:rPr>
      </w:pPr>
    </w:p>
    <w:p w:rsidR="00CF7A43" w:rsidRPr="00F879DB" w:rsidRDefault="00CF7A43" w:rsidP="00CF7A43">
      <w:pPr>
        <w:autoSpaceDE w:val="0"/>
        <w:autoSpaceDN w:val="0"/>
        <w:adjustRightInd w:val="0"/>
        <w:jc w:val="center"/>
        <w:rPr>
          <w:rFonts w:ascii="Times New Roman" w:hAnsi="Times New Roman"/>
          <w:b/>
          <w:bCs/>
          <w:sz w:val="22"/>
          <w:szCs w:val="22"/>
          <w:u w:val="single"/>
        </w:rPr>
      </w:pPr>
    </w:p>
    <w:p w:rsidR="00CF7A43" w:rsidRPr="00F879DB" w:rsidRDefault="00CF7A43" w:rsidP="00CF7A43">
      <w:pPr>
        <w:autoSpaceDE w:val="0"/>
        <w:autoSpaceDN w:val="0"/>
        <w:adjustRightInd w:val="0"/>
        <w:jc w:val="center"/>
        <w:rPr>
          <w:rFonts w:ascii="Times New Roman" w:hAnsi="Times New Roman"/>
          <w:b/>
          <w:bCs/>
          <w:sz w:val="22"/>
          <w:szCs w:val="22"/>
          <w:u w:val="single"/>
        </w:rPr>
      </w:pPr>
    </w:p>
    <w:p w:rsidR="00CF7A43" w:rsidRPr="00F879DB" w:rsidRDefault="00CF7A43" w:rsidP="00CF7A43">
      <w:pPr>
        <w:autoSpaceDE w:val="0"/>
        <w:autoSpaceDN w:val="0"/>
        <w:adjustRightInd w:val="0"/>
        <w:jc w:val="center"/>
        <w:rPr>
          <w:rFonts w:ascii="Times New Roman" w:hAnsi="Times New Roman"/>
          <w:b/>
          <w:bCs/>
          <w:sz w:val="22"/>
          <w:szCs w:val="22"/>
          <w:u w:val="single"/>
        </w:rPr>
      </w:pPr>
    </w:p>
    <w:p w:rsidR="00CF7A43" w:rsidRPr="00F879DB" w:rsidRDefault="00CF7A43" w:rsidP="00CF7A43">
      <w:pPr>
        <w:autoSpaceDE w:val="0"/>
        <w:autoSpaceDN w:val="0"/>
        <w:adjustRightInd w:val="0"/>
        <w:jc w:val="center"/>
        <w:rPr>
          <w:rFonts w:ascii="Times New Roman" w:hAnsi="Times New Roman"/>
          <w:b/>
          <w:bCs/>
          <w:sz w:val="22"/>
          <w:szCs w:val="22"/>
          <w:u w:val="single"/>
        </w:rPr>
      </w:pPr>
    </w:p>
    <w:p w:rsidR="00CF7A43" w:rsidRPr="00F879DB" w:rsidRDefault="00CF7A43" w:rsidP="00CF7A43">
      <w:pPr>
        <w:autoSpaceDE w:val="0"/>
        <w:autoSpaceDN w:val="0"/>
        <w:adjustRightInd w:val="0"/>
        <w:rPr>
          <w:rFonts w:ascii="Times New Roman" w:hAnsi="Times New Roman"/>
          <w:bCs/>
          <w:sz w:val="22"/>
          <w:szCs w:val="22"/>
        </w:rPr>
      </w:pPr>
    </w:p>
    <w:p w:rsidR="00CF7A43" w:rsidRPr="00F879DB" w:rsidRDefault="00CF7A43" w:rsidP="00CF7A43">
      <w:pPr>
        <w:autoSpaceDE w:val="0"/>
        <w:autoSpaceDN w:val="0"/>
        <w:adjustRightInd w:val="0"/>
        <w:rPr>
          <w:rFonts w:ascii="Times New Roman" w:hAnsi="Times New Roman"/>
          <w:bCs/>
          <w:sz w:val="22"/>
          <w:szCs w:val="22"/>
        </w:rPr>
      </w:pPr>
    </w:p>
    <w:p w:rsidR="00CF7A43" w:rsidRPr="00F879DB" w:rsidRDefault="00CF7A43" w:rsidP="00CF7A43">
      <w:pPr>
        <w:autoSpaceDE w:val="0"/>
        <w:autoSpaceDN w:val="0"/>
        <w:adjustRightInd w:val="0"/>
        <w:rPr>
          <w:rFonts w:ascii="Times New Roman" w:hAnsi="Times New Roman"/>
          <w:bCs/>
          <w:sz w:val="22"/>
          <w:szCs w:val="22"/>
        </w:rPr>
      </w:pPr>
    </w:p>
    <w:p w:rsidR="00CF7A43" w:rsidRPr="00F879DB" w:rsidRDefault="00CF7A43" w:rsidP="00CF7A43">
      <w:pPr>
        <w:autoSpaceDE w:val="0"/>
        <w:autoSpaceDN w:val="0"/>
        <w:adjustRightInd w:val="0"/>
        <w:rPr>
          <w:rFonts w:ascii="Times New Roman" w:hAnsi="Times New Roman"/>
          <w:bCs/>
          <w:sz w:val="22"/>
          <w:szCs w:val="22"/>
        </w:rPr>
      </w:pPr>
    </w:p>
    <w:p w:rsidR="00CF7A43" w:rsidRPr="00F879DB" w:rsidRDefault="00CF7A43" w:rsidP="00CF7A43">
      <w:pPr>
        <w:autoSpaceDE w:val="0"/>
        <w:autoSpaceDN w:val="0"/>
        <w:adjustRightInd w:val="0"/>
        <w:rPr>
          <w:rFonts w:ascii="Times New Roman" w:hAnsi="Times New Roman"/>
          <w:bCs/>
          <w:sz w:val="22"/>
          <w:szCs w:val="22"/>
        </w:rPr>
      </w:pPr>
    </w:p>
    <w:p w:rsidR="00CF7A43" w:rsidRPr="00F879DB" w:rsidRDefault="00CF7A43" w:rsidP="00CF7A43">
      <w:pPr>
        <w:autoSpaceDE w:val="0"/>
        <w:autoSpaceDN w:val="0"/>
        <w:adjustRightInd w:val="0"/>
        <w:rPr>
          <w:rFonts w:ascii="Times New Roman" w:hAnsi="Times New Roman"/>
          <w:bCs/>
          <w:sz w:val="22"/>
          <w:szCs w:val="22"/>
        </w:rPr>
      </w:pPr>
    </w:p>
    <w:p w:rsidR="00CF7A43" w:rsidRPr="00F879DB" w:rsidRDefault="00CF7A43" w:rsidP="00CF7A43">
      <w:pPr>
        <w:autoSpaceDE w:val="0"/>
        <w:autoSpaceDN w:val="0"/>
        <w:adjustRightInd w:val="0"/>
        <w:rPr>
          <w:rFonts w:ascii="Times New Roman" w:hAnsi="Times New Roman"/>
          <w:bCs/>
          <w:sz w:val="22"/>
          <w:szCs w:val="22"/>
        </w:rPr>
      </w:pPr>
    </w:p>
    <w:p w:rsidR="00832246" w:rsidRDefault="00832246" w:rsidP="00CF7A43">
      <w:pPr>
        <w:autoSpaceDE w:val="0"/>
        <w:autoSpaceDN w:val="0"/>
        <w:adjustRightInd w:val="0"/>
        <w:jc w:val="center"/>
        <w:rPr>
          <w:rFonts w:ascii="Times New Roman" w:hAnsi="Times New Roman"/>
          <w:b/>
          <w:bCs/>
          <w:sz w:val="22"/>
          <w:szCs w:val="22"/>
          <w:u w:val="single"/>
        </w:rPr>
      </w:pPr>
    </w:p>
    <w:p w:rsidR="00832246" w:rsidRDefault="00832246" w:rsidP="00CF7A43">
      <w:pPr>
        <w:autoSpaceDE w:val="0"/>
        <w:autoSpaceDN w:val="0"/>
        <w:adjustRightInd w:val="0"/>
        <w:jc w:val="center"/>
        <w:rPr>
          <w:rFonts w:ascii="Times New Roman" w:hAnsi="Times New Roman"/>
          <w:b/>
          <w:bCs/>
          <w:sz w:val="22"/>
          <w:szCs w:val="22"/>
          <w:u w:val="single"/>
        </w:rPr>
      </w:pPr>
    </w:p>
    <w:p w:rsidR="00E41663" w:rsidRDefault="00E41663" w:rsidP="00CF7A43">
      <w:pPr>
        <w:autoSpaceDE w:val="0"/>
        <w:autoSpaceDN w:val="0"/>
        <w:adjustRightInd w:val="0"/>
        <w:jc w:val="center"/>
        <w:rPr>
          <w:rFonts w:ascii="Times New Roman" w:hAnsi="Times New Roman"/>
          <w:b/>
          <w:bCs/>
          <w:sz w:val="22"/>
          <w:szCs w:val="22"/>
          <w:u w:val="single"/>
        </w:rPr>
      </w:pPr>
    </w:p>
    <w:p w:rsidR="00E41663" w:rsidRDefault="00E41663" w:rsidP="00CF7A43">
      <w:pPr>
        <w:autoSpaceDE w:val="0"/>
        <w:autoSpaceDN w:val="0"/>
        <w:adjustRightInd w:val="0"/>
        <w:jc w:val="center"/>
        <w:rPr>
          <w:rFonts w:ascii="Times New Roman" w:hAnsi="Times New Roman"/>
          <w:b/>
          <w:bCs/>
          <w:sz w:val="22"/>
          <w:szCs w:val="22"/>
          <w:u w:val="single"/>
        </w:rPr>
      </w:pPr>
    </w:p>
    <w:p w:rsidR="00E41663" w:rsidRDefault="00E41663" w:rsidP="00CF7A43">
      <w:pPr>
        <w:autoSpaceDE w:val="0"/>
        <w:autoSpaceDN w:val="0"/>
        <w:adjustRightInd w:val="0"/>
        <w:jc w:val="center"/>
        <w:rPr>
          <w:rFonts w:ascii="Times New Roman" w:hAnsi="Times New Roman"/>
          <w:b/>
          <w:bCs/>
          <w:sz w:val="22"/>
          <w:szCs w:val="22"/>
          <w:u w:val="single"/>
        </w:rPr>
      </w:pPr>
    </w:p>
    <w:p w:rsidR="00E41663" w:rsidRDefault="00E41663" w:rsidP="00CF7A43">
      <w:pPr>
        <w:autoSpaceDE w:val="0"/>
        <w:autoSpaceDN w:val="0"/>
        <w:adjustRightInd w:val="0"/>
        <w:jc w:val="center"/>
        <w:rPr>
          <w:rFonts w:ascii="Times New Roman" w:hAnsi="Times New Roman"/>
          <w:b/>
          <w:bCs/>
          <w:sz w:val="22"/>
          <w:szCs w:val="22"/>
          <w:u w:val="single"/>
        </w:rPr>
      </w:pPr>
    </w:p>
    <w:p w:rsidR="00CF7A43" w:rsidRPr="00F879DB" w:rsidRDefault="00CF7A43" w:rsidP="00CF7A43">
      <w:pPr>
        <w:autoSpaceDE w:val="0"/>
        <w:autoSpaceDN w:val="0"/>
        <w:adjustRightInd w:val="0"/>
        <w:jc w:val="center"/>
        <w:rPr>
          <w:rFonts w:ascii="Times New Roman" w:hAnsi="Times New Roman"/>
          <w:b/>
          <w:bCs/>
          <w:sz w:val="22"/>
          <w:szCs w:val="22"/>
          <w:u w:val="single"/>
        </w:rPr>
      </w:pPr>
      <w:r w:rsidRPr="00F879DB">
        <w:rPr>
          <w:rFonts w:ascii="Times New Roman" w:hAnsi="Times New Roman"/>
          <w:b/>
          <w:bCs/>
          <w:sz w:val="22"/>
          <w:szCs w:val="22"/>
          <w:u w:val="single"/>
        </w:rPr>
        <w:t>FORM OF TENDER</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p>
    <w:p w:rsidR="00F879DB" w:rsidRDefault="00F879DB" w:rsidP="00CF7A43">
      <w:pPr>
        <w:autoSpaceDE w:val="0"/>
        <w:autoSpaceDN w:val="0"/>
        <w:adjustRightInd w:val="0"/>
        <w:rPr>
          <w:rFonts w:ascii="Times New Roman" w:hAnsi="Times New Roman"/>
          <w:sz w:val="22"/>
          <w:szCs w:val="22"/>
        </w:rPr>
      </w:pPr>
      <w:r>
        <w:rPr>
          <w:rFonts w:ascii="Times New Roman" w:hAnsi="Times New Roman"/>
          <w:sz w:val="22"/>
          <w:szCs w:val="22"/>
        </w:rPr>
        <w:t>Departmental Tender Committee</w:t>
      </w:r>
    </w:p>
    <w:p w:rsidR="00911C75" w:rsidRPr="00F879DB" w:rsidRDefault="003B569C"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 xml:space="preserve">Ministry of Finance and Economic </w:t>
      </w:r>
      <w:r w:rsidR="00F879DB">
        <w:rPr>
          <w:rFonts w:ascii="Times New Roman" w:hAnsi="Times New Roman"/>
          <w:sz w:val="22"/>
          <w:szCs w:val="22"/>
        </w:rPr>
        <w:t>Management</w:t>
      </w:r>
    </w:p>
    <w:p w:rsidR="003B569C" w:rsidRPr="00F879DB" w:rsidRDefault="003B569C"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Government Headqu</w:t>
      </w:r>
      <w:r w:rsidR="00226E03" w:rsidRPr="00F879DB">
        <w:rPr>
          <w:rFonts w:ascii="Times New Roman" w:hAnsi="Times New Roman"/>
          <w:sz w:val="22"/>
          <w:szCs w:val="22"/>
        </w:rPr>
        <w:t>arters</w:t>
      </w:r>
    </w:p>
    <w:p w:rsidR="00226E03" w:rsidRPr="00F879DB" w:rsidRDefault="00226E0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Brades</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Montserrat</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Dear Sir/Madam,</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b/>
          <w:bCs/>
          <w:sz w:val="22"/>
          <w:szCs w:val="22"/>
          <w:u w:val="single"/>
        </w:rPr>
      </w:pPr>
      <w:r w:rsidRPr="00F879DB">
        <w:rPr>
          <w:rFonts w:ascii="Times New Roman" w:hAnsi="Times New Roman"/>
          <w:b/>
          <w:bCs/>
          <w:sz w:val="22"/>
          <w:szCs w:val="22"/>
        </w:rPr>
        <w:t>Re:</w:t>
      </w:r>
      <w:r w:rsidR="00911C75" w:rsidRPr="00F879DB">
        <w:rPr>
          <w:rFonts w:ascii="Times New Roman" w:hAnsi="Times New Roman"/>
          <w:b/>
          <w:bCs/>
          <w:sz w:val="22"/>
          <w:szCs w:val="22"/>
        </w:rPr>
        <w:t xml:space="preserve"> </w:t>
      </w:r>
      <w:r w:rsidR="00E41663" w:rsidRPr="00E41663">
        <w:rPr>
          <w:rFonts w:ascii="Times New Roman" w:hAnsi="Times New Roman"/>
          <w:b/>
          <w:sz w:val="22"/>
          <w:szCs w:val="22"/>
          <w:lang w:val="en-GB"/>
        </w:rPr>
        <w:t>Tender for Internal Renovation Works of Glendon Hospital Ward Building</w:t>
      </w:r>
    </w:p>
    <w:p w:rsidR="00CF7A43" w:rsidRPr="00F879DB" w:rsidRDefault="00CF7A43" w:rsidP="00CF7A43">
      <w:pPr>
        <w:autoSpaceDE w:val="0"/>
        <w:autoSpaceDN w:val="0"/>
        <w:adjustRightInd w:val="0"/>
        <w:rPr>
          <w:rFonts w:ascii="Times New Roman" w:hAnsi="Times New Roman"/>
          <w:b/>
          <w:bCs/>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I/We the un</w:t>
      </w:r>
      <w:r w:rsidR="00C32A90" w:rsidRPr="00F879DB">
        <w:rPr>
          <w:rFonts w:ascii="Times New Roman" w:hAnsi="Times New Roman"/>
          <w:sz w:val="22"/>
          <w:szCs w:val="22"/>
        </w:rPr>
        <w:t>dersigned undertake to perform</w:t>
      </w:r>
      <w:r w:rsidRPr="00F879DB">
        <w:rPr>
          <w:rFonts w:ascii="Times New Roman" w:hAnsi="Times New Roman"/>
          <w:sz w:val="22"/>
          <w:szCs w:val="22"/>
        </w:rPr>
        <w:t xml:space="preserve"> and complete the above captioned works in accordance with the General Conditions of Contr</w:t>
      </w:r>
      <w:r w:rsidR="00E41663">
        <w:rPr>
          <w:rFonts w:ascii="Times New Roman" w:hAnsi="Times New Roman"/>
          <w:sz w:val="22"/>
          <w:szCs w:val="22"/>
        </w:rPr>
        <w:t>act and Scope of Works</w:t>
      </w:r>
      <w:r w:rsidRPr="00F879DB">
        <w:rPr>
          <w:rFonts w:ascii="Times New Roman" w:hAnsi="Times New Roman"/>
          <w:sz w:val="22"/>
          <w:szCs w:val="22"/>
        </w:rPr>
        <w:t>:</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EC$</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w:t>
      </w:r>
      <w:proofErr w:type="gramStart"/>
      <w:r w:rsidRPr="00F879DB">
        <w:rPr>
          <w:rFonts w:ascii="Times New Roman" w:hAnsi="Times New Roman"/>
          <w:sz w:val="22"/>
          <w:szCs w:val="22"/>
        </w:rPr>
        <w:t>words</w:t>
      </w:r>
      <w:proofErr w:type="gramEnd"/>
      <w:r w:rsidRPr="00F879DB">
        <w:rPr>
          <w:rFonts w:ascii="Times New Roman" w:hAnsi="Times New Roman"/>
          <w:sz w:val="22"/>
          <w:szCs w:val="22"/>
        </w:rPr>
        <w:t>)……………………………………………………………………………..……………………………</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 xml:space="preserve">If my/our tender is accepted, I/We undertake to commence the said Works within </w:t>
      </w:r>
      <w:r w:rsidR="006E513B">
        <w:rPr>
          <w:rFonts w:ascii="Times New Roman" w:hAnsi="Times New Roman"/>
          <w:sz w:val="22"/>
          <w:szCs w:val="22"/>
        </w:rPr>
        <w:t xml:space="preserve">5 </w:t>
      </w:r>
      <w:r w:rsidRPr="00F879DB">
        <w:rPr>
          <w:rFonts w:ascii="Times New Roman" w:hAnsi="Times New Roman"/>
          <w:sz w:val="22"/>
          <w:szCs w:val="22"/>
        </w:rPr>
        <w:t>Days from the date</w:t>
      </w:r>
    </w:p>
    <w:p w:rsidR="00CF7A43" w:rsidRPr="00F879DB" w:rsidRDefault="00CF7A43" w:rsidP="00CF7A43">
      <w:pPr>
        <w:autoSpaceDE w:val="0"/>
        <w:autoSpaceDN w:val="0"/>
        <w:adjustRightInd w:val="0"/>
        <w:rPr>
          <w:rFonts w:ascii="Times New Roman" w:hAnsi="Times New Roman"/>
          <w:sz w:val="22"/>
          <w:szCs w:val="22"/>
        </w:rPr>
      </w:pPr>
      <w:proofErr w:type="gramStart"/>
      <w:r w:rsidRPr="00F879DB">
        <w:rPr>
          <w:rFonts w:ascii="Times New Roman" w:hAnsi="Times New Roman"/>
          <w:sz w:val="22"/>
          <w:szCs w:val="22"/>
        </w:rPr>
        <w:t>of</w:t>
      </w:r>
      <w:proofErr w:type="gramEnd"/>
      <w:r w:rsidRPr="00F879DB">
        <w:rPr>
          <w:rFonts w:ascii="Times New Roman" w:hAnsi="Times New Roman"/>
          <w:sz w:val="22"/>
          <w:szCs w:val="22"/>
        </w:rPr>
        <w:t xml:space="preserve"> receipt by me/us of the official contract award letter and to complete th</w:t>
      </w:r>
      <w:r w:rsidR="00CE20FD" w:rsidRPr="00F879DB">
        <w:rPr>
          <w:rFonts w:ascii="Times New Roman" w:hAnsi="Times New Roman"/>
          <w:sz w:val="22"/>
          <w:szCs w:val="22"/>
        </w:rPr>
        <w:t>e Works within ----------- calendar days</w:t>
      </w:r>
      <w:r w:rsidRPr="00F879DB">
        <w:rPr>
          <w:rFonts w:ascii="Times New Roman" w:hAnsi="Times New Roman"/>
          <w:sz w:val="22"/>
          <w:szCs w:val="22"/>
        </w:rPr>
        <w:t xml:space="preserve"> thereafter.  </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 xml:space="preserve">I/We understand I/We shall not be reimbursed for any cost that may have been incurred in compiling this tender. </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I/We confirm this tender shall remain valid for a period of 90 days from the date of submission of this tender.</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Name……………………………………………………………………………………….</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Signed………………………………………………………………………………………</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Name of firm (If Applicable) ……………………………………………………………..</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Address……………………………………………………………………………………..</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Tel. nr……………………………………………………………………………………….</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Fax nr………………………………………………………………………………………</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Date…………………………………………………………………………………………</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p>
    <w:p w:rsidR="00CE20FD" w:rsidRDefault="00CE20FD" w:rsidP="00CF7A43">
      <w:pPr>
        <w:autoSpaceDE w:val="0"/>
        <w:autoSpaceDN w:val="0"/>
        <w:adjustRightInd w:val="0"/>
        <w:rPr>
          <w:rFonts w:ascii="Times New Roman" w:hAnsi="Times New Roman"/>
          <w:sz w:val="22"/>
          <w:szCs w:val="22"/>
        </w:rPr>
      </w:pPr>
    </w:p>
    <w:p w:rsidR="00E41663" w:rsidRDefault="00E41663" w:rsidP="00CF7A43">
      <w:pPr>
        <w:autoSpaceDE w:val="0"/>
        <w:autoSpaceDN w:val="0"/>
        <w:adjustRightInd w:val="0"/>
        <w:rPr>
          <w:rFonts w:ascii="Times New Roman" w:hAnsi="Times New Roman"/>
          <w:sz w:val="22"/>
          <w:szCs w:val="22"/>
        </w:rPr>
      </w:pPr>
    </w:p>
    <w:p w:rsidR="00E41663" w:rsidRPr="00F879DB" w:rsidRDefault="00E4166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jc w:val="center"/>
        <w:rPr>
          <w:rFonts w:ascii="Times New Roman" w:hAnsi="Times New Roman"/>
          <w:b/>
          <w:bCs/>
          <w:iCs/>
          <w:sz w:val="22"/>
          <w:szCs w:val="22"/>
          <w:u w:val="single"/>
        </w:rPr>
      </w:pPr>
      <w:r w:rsidRPr="00F879DB">
        <w:rPr>
          <w:rFonts w:ascii="Times New Roman" w:hAnsi="Times New Roman"/>
          <w:b/>
          <w:bCs/>
          <w:iCs/>
          <w:sz w:val="22"/>
          <w:szCs w:val="22"/>
          <w:u w:val="single"/>
        </w:rPr>
        <w:t>GENERAL CONTRACT CONDITIONS FOR SUPPLY OF GOODS</w:t>
      </w:r>
    </w:p>
    <w:p w:rsidR="00CF7A43" w:rsidRPr="00F879DB" w:rsidRDefault="00CF7A43" w:rsidP="00CF7A43">
      <w:pPr>
        <w:autoSpaceDE w:val="0"/>
        <w:autoSpaceDN w:val="0"/>
        <w:adjustRightInd w:val="0"/>
        <w:jc w:val="center"/>
        <w:rPr>
          <w:rFonts w:ascii="Times New Roman" w:hAnsi="Times New Roman"/>
          <w:b/>
          <w:bCs/>
          <w:iCs/>
          <w:sz w:val="22"/>
          <w:szCs w:val="22"/>
        </w:rPr>
      </w:pPr>
    </w:p>
    <w:p w:rsidR="00CF7A43" w:rsidRPr="00F879DB" w:rsidRDefault="00CF7A43" w:rsidP="00CF7A43">
      <w:pPr>
        <w:autoSpaceDE w:val="0"/>
        <w:autoSpaceDN w:val="0"/>
        <w:adjustRightInd w:val="0"/>
        <w:jc w:val="center"/>
        <w:rPr>
          <w:rFonts w:ascii="Times New Roman" w:hAnsi="Times New Roman"/>
          <w:b/>
          <w:bCs/>
          <w:iCs/>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 xml:space="preserve">This Agreement is made the........... day of……............. </w:t>
      </w:r>
      <w:r w:rsidR="00CB681E">
        <w:rPr>
          <w:rFonts w:ascii="Times New Roman" w:hAnsi="Times New Roman"/>
          <w:b/>
          <w:bCs/>
          <w:sz w:val="22"/>
          <w:szCs w:val="22"/>
        </w:rPr>
        <w:t>2014</w:t>
      </w:r>
      <w:r w:rsidRPr="00F879DB">
        <w:rPr>
          <w:rFonts w:ascii="Times New Roman" w:hAnsi="Times New Roman"/>
          <w:b/>
          <w:bCs/>
          <w:sz w:val="22"/>
          <w:szCs w:val="22"/>
        </w:rPr>
        <w:t xml:space="preserve"> </w:t>
      </w:r>
      <w:r w:rsidRPr="00F879DB">
        <w:rPr>
          <w:rFonts w:ascii="Times New Roman" w:hAnsi="Times New Roman"/>
          <w:sz w:val="22"/>
          <w:szCs w:val="22"/>
        </w:rPr>
        <w:t xml:space="preserve">between the </w:t>
      </w:r>
      <w:r w:rsidRPr="00F879DB">
        <w:rPr>
          <w:rFonts w:ascii="Times New Roman" w:hAnsi="Times New Roman"/>
          <w:b/>
          <w:bCs/>
          <w:sz w:val="22"/>
          <w:szCs w:val="22"/>
        </w:rPr>
        <w:t>GOVERNMENT OF MONTSERRAT</w:t>
      </w:r>
      <w:r w:rsidR="00F879DB">
        <w:rPr>
          <w:rFonts w:ascii="Times New Roman" w:hAnsi="Times New Roman"/>
          <w:b/>
          <w:bCs/>
          <w:sz w:val="22"/>
          <w:szCs w:val="22"/>
        </w:rPr>
        <w:t xml:space="preserve"> </w:t>
      </w:r>
      <w:r w:rsidRPr="00F879DB">
        <w:rPr>
          <w:rFonts w:ascii="Times New Roman" w:hAnsi="Times New Roman"/>
          <w:sz w:val="22"/>
          <w:szCs w:val="22"/>
        </w:rPr>
        <w:t>having its headquarters at Government Headquarters, Brades, Montserrat, acting herein and repr</w:t>
      </w:r>
      <w:r w:rsidR="00005271" w:rsidRPr="00F879DB">
        <w:rPr>
          <w:rFonts w:ascii="Times New Roman" w:hAnsi="Times New Roman"/>
          <w:sz w:val="22"/>
          <w:szCs w:val="22"/>
        </w:rPr>
        <w:t xml:space="preserve">esented </w:t>
      </w:r>
      <w:r w:rsidR="00226E03" w:rsidRPr="00F879DB">
        <w:rPr>
          <w:rFonts w:ascii="Times New Roman" w:hAnsi="Times New Roman"/>
          <w:sz w:val="22"/>
          <w:szCs w:val="22"/>
        </w:rPr>
        <w:t xml:space="preserve">by the </w:t>
      </w:r>
      <w:r w:rsidR="00226E03" w:rsidRPr="00F879DB">
        <w:rPr>
          <w:rFonts w:ascii="Times New Roman" w:hAnsi="Times New Roman"/>
          <w:sz w:val="22"/>
          <w:szCs w:val="22"/>
          <w:lang w:val="en-GB"/>
        </w:rPr>
        <w:t>Deputy Financial Secretary, Ministry of Finance and Economic Management, Brades, Montserrat</w:t>
      </w:r>
      <w:r w:rsidRPr="00F879DB">
        <w:rPr>
          <w:rFonts w:ascii="Times New Roman" w:hAnsi="Times New Roman"/>
          <w:sz w:val="22"/>
          <w:szCs w:val="22"/>
        </w:rPr>
        <w:t>, (hereinafter referred to as “</w:t>
      </w:r>
      <w:r w:rsidRPr="00F879DB">
        <w:rPr>
          <w:rFonts w:ascii="Times New Roman" w:hAnsi="Times New Roman"/>
          <w:b/>
          <w:bCs/>
          <w:sz w:val="22"/>
          <w:szCs w:val="22"/>
        </w:rPr>
        <w:t>GOM”</w:t>
      </w:r>
      <w:r w:rsidRPr="00F879DB">
        <w:rPr>
          <w:rFonts w:ascii="Times New Roman" w:hAnsi="Times New Roman"/>
          <w:sz w:val="22"/>
          <w:szCs w:val="22"/>
        </w:rPr>
        <w:t xml:space="preserve">) of the one part and </w:t>
      </w:r>
      <w:r w:rsidRPr="00F879DB">
        <w:rPr>
          <w:rFonts w:ascii="Times New Roman" w:hAnsi="Times New Roman"/>
          <w:i/>
          <w:iCs/>
          <w:sz w:val="22"/>
          <w:szCs w:val="22"/>
        </w:rPr>
        <w:t>(supplier’s company)</w:t>
      </w:r>
      <w:r w:rsidRPr="00F879DB">
        <w:rPr>
          <w:rFonts w:ascii="Times New Roman" w:hAnsi="Times New Roman"/>
          <w:b/>
          <w:bCs/>
          <w:sz w:val="22"/>
          <w:szCs w:val="22"/>
        </w:rPr>
        <w:t xml:space="preserve">…………………………………….………………….., </w:t>
      </w:r>
      <w:r w:rsidRPr="00F879DB">
        <w:rPr>
          <w:rFonts w:ascii="Times New Roman" w:hAnsi="Times New Roman"/>
          <w:bCs/>
          <w:sz w:val="22"/>
          <w:szCs w:val="22"/>
        </w:rPr>
        <w:t>wh</w:t>
      </w:r>
      <w:r w:rsidRPr="00F879DB">
        <w:rPr>
          <w:rFonts w:ascii="Times New Roman" w:hAnsi="Times New Roman"/>
          <w:sz w:val="22"/>
          <w:szCs w:val="22"/>
        </w:rPr>
        <w:t xml:space="preserve">ose address is ............................................................................... acting herein and represented by </w:t>
      </w:r>
      <w:r w:rsidRPr="00F879DB">
        <w:rPr>
          <w:rFonts w:ascii="Times New Roman" w:hAnsi="Times New Roman"/>
          <w:i/>
          <w:iCs/>
          <w:sz w:val="22"/>
          <w:szCs w:val="22"/>
        </w:rPr>
        <w:t xml:space="preserve">(name of representative) </w:t>
      </w:r>
      <w:r w:rsidRPr="00F879DB">
        <w:rPr>
          <w:rFonts w:ascii="Times New Roman" w:hAnsi="Times New Roman"/>
          <w:sz w:val="22"/>
          <w:szCs w:val="22"/>
        </w:rPr>
        <w:t xml:space="preserve">............................................. </w:t>
      </w:r>
      <w:proofErr w:type="gramStart"/>
      <w:r w:rsidRPr="00F879DB">
        <w:rPr>
          <w:rFonts w:ascii="Times New Roman" w:hAnsi="Times New Roman"/>
          <w:sz w:val="22"/>
          <w:szCs w:val="22"/>
        </w:rPr>
        <w:t>(</w:t>
      </w:r>
      <w:r w:rsidR="00AD2BC9" w:rsidRPr="00F879DB">
        <w:rPr>
          <w:rFonts w:ascii="Times New Roman" w:hAnsi="Times New Roman"/>
          <w:sz w:val="22"/>
          <w:szCs w:val="22"/>
        </w:rPr>
        <w:t>Hereinafter</w:t>
      </w:r>
      <w:r w:rsidRPr="00F879DB">
        <w:rPr>
          <w:rFonts w:ascii="Times New Roman" w:hAnsi="Times New Roman"/>
          <w:sz w:val="22"/>
          <w:szCs w:val="22"/>
        </w:rPr>
        <w:t xml:space="preserve"> referred to as “</w:t>
      </w:r>
      <w:r w:rsidRPr="00F879DB">
        <w:rPr>
          <w:rFonts w:ascii="Times New Roman" w:hAnsi="Times New Roman"/>
          <w:b/>
          <w:bCs/>
          <w:sz w:val="22"/>
          <w:szCs w:val="22"/>
        </w:rPr>
        <w:t>the Contractor”</w:t>
      </w:r>
      <w:r w:rsidRPr="00F879DB">
        <w:rPr>
          <w:rFonts w:ascii="Times New Roman" w:hAnsi="Times New Roman"/>
          <w:sz w:val="22"/>
          <w:szCs w:val="22"/>
        </w:rPr>
        <w:t>) of the other part.</w:t>
      </w:r>
      <w:proofErr w:type="gramEnd"/>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bCs/>
          <w:sz w:val="22"/>
          <w:szCs w:val="22"/>
        </w:rPr>
      </w:pPr>
      <w:r w:rsidRPr="00F879DB">
        <w:rPr>
          <w:rFonts w:ascii="Times New Roman" w:hAnsi="Times New Roman"/>
          <w:bCs/>
          <w:sz w:val="22"/>
          <w:szCs w:val="22"/>
        </w:rPr>
        <w:t xml:space="preserve">This agreement shall take effect from the </w:t>
      </w:r>
      <w:r w:rsidR="00CB681E">
        <w:rPr>
          <w:rFonts w:ascii="Times New Roman" w:hAnsi="Times New Roman"/>
          <w:bCs/>
          <w:sz w:val="22"/>
          <w:szCs w:val="22"/>
        </w:rPr>
        <w:t>-------- day of ----------- 2014</w:t>
      </w:r>
      <w:r w:rsidRPr="00F879DB">
        <w:rPr>
          <w:rFonts w:ascii="Times New Roman" w:hAnsi="Times New Roman"/>
          <w:bCs/>
          <w:sz w:val="22"/>
          <w:szCs w:val="22"/>
        </w:rPr>
        <w:t xml:space="preserve"> and subject to prior termination as provided by this agreement shall continue f</w:t>
      </w:r>
      <w:r w:rsidR="00005271" w:rsidRPr="00F879DB">
        <w:rPr>
          <w:rFonts w:ascii="Times New Roman" w:hAnsi="Times New Roman"/>
          <w:bCs/>
          <w:sz w:val="22"/>
          <w:szCs w:val="22"/>
        </w:rPr>
        <w:t xml:space="preserve">or a period of ----------- </w:t>
      </w:r>
      <w:r w:rsidR="00005271" w:rsidRPr="00F879DB">
        <w:rPr>
          <w:rFonts w:ascii="Times New Roman" w:hAnsi="Times New Roman"/>
          <w:sz w:val="22"/>
          <w:szCs w:val="22"/>
        </w:rPr>
        <w:t>calendar days</w:t>
      </w:r>
      <w:r w:rsidRPr="00F879DB">
        <w:rPr>
          <w:rFonts w:ascii="Times New Roman" w:hAnsi="Times New Roman"/>
          <w:bCs/>
          <w:sz w:val="22"/>
          <w:szCs w:val="22"/>
        </w:rPr>
        <w:t>.</w:t>
      </w:r>
    </w:p>
    <w:p w:rsidR="00CF7A43" w:rsidRPr="00F879DB" w:rsidRDefault="00CF7A43" w:rsidP="00CF7A43">
      <w:pPr>
        <w:autoSpaceDE w:val="0"/>
        <w:autoSpaceDN w:val="0"/>
        <w:adjustRightInd w:val="0"/>
        <w:rPr>
          <w:rFonts w:ascii="Times New Roman" w:hAnsi="Times New Roman"/>
          <w:bCs/>
          <w:sz w:val="22"/>
          <w:szCs w:val="22"/>
        </w:rPr>
      </w:pPr>
    </w:p>
    <w:p w:rsidR="00CF7A43" w:rsidRPr="00F879DB" w:rsidRDefault="00CF7A43" w:rsidP="00CF7A43">
      <w:pPr>
        <w:rPr>
          <w:rFonts w:ascii="Times New Roman" w:hAnsi="Times New Roman"/>
          <w:sz w:val="22"/>
          <w:szCs w:val="22"/>
        </w:rPr>
      </w:pPr>
      <w:r w:rsidRPr="00F879DB">
        <w:rPr>
          <w:rFonts w:ascii="Times New Roman" w:hAnsi="Times New Roman"/>
          <w:sz w:val="22"/>
          <w:szCs w:val="22"/>
        </w:rPr>
        <w:t>In this Agreement, the word “</w:t>
      </w:r>
      <w:r w:rsidRPr="00F879DB">
        <w:rPr>
          <w:rFonts w:ascii="Times New Roman" w:hAnsi="Times New Roman"/>
          <w:b/>
          <w:sz w:val="22"/>
          <w:szCs w:val="22"/>
        </w:rPr>
        <w:t>Agreement”</w:t>
      </w:r>
      <w:r w:rsidRPr="00F879DB">
        <w:rPr>
          <w:rFonts w:ascii="Times New Roman" w:hAnsi="Times New Roman"/>
          <w:sz w:val="22"/>
          <w:szCs w:val="22"/>
        </w:rPr>
        <w:t xml:space="preserve"> means these General terms and Conditions together w</w:t>
      </w:r>
      <w:r w:rsidR="005C6C76" w:rsidRPr="00F879DB">
        <w:rPr>
          <w:rFonts w:ascii="Times New Roman" w:hAnsi="Times New Roman"/>
          <w:sz w:val="22"/>
          <w:szCs w:val="22"/>
        </w:rPr>
        <w:t>ith the Specifications, Methodology</w:t>
      </w:r>
      <w:r w:rsidRPr="00F879DB">
        <w:rPr>
          <w:rFonts w:ascii="Times New Roman" w:hAnsi="Times New Roman"/>
          <w:sz w:val="22"/>
          <w:szCs w:val="22"/>
        </w:rPr>
        <w:t xml:space="preserve">, Signed Form of Tender, Priced Bill of Quantities and any other document incorporated into this agreement. </w:t>
      </w:r>
    </w:p>
    <w:p w:rsidR="00CF7A43" w:rsidRPr="00F879DB" w:rsidRDefault="00CF7A43" w:rsidP="00CF7A43">
      <w:pPr>
        <w:rPr>
          <w:rFonts w:ascii="Times New Roman" w:hAnsi="Times New Roman"/>
          <w:sz w:val="22"/>
          <w:szCs w:val="22"/>
        </w:rPr>
      </w:pPr>
    </w:p>
    <w:p w:rsidR="00CF7A43" w:rsidRPr="00F879DB" w:rsidRDefault="00CF7A43" w:rsidP="00CF7A43">
      <w:pPr>
        <w:rPr>
          <w:rFonts w:ascii="Times New Roman" w:hAnsi="Times New Roman"/>
          <w:sz w:val="22"/>
          <w:szCs w:val="22"/>
        </w:rPr>
      </w:pPr>
      <w:r w:rsidRPr="00F879DB">
        <w:rPr>
          <w:rFonts w:ascii="Times New Roman" w:hAnsi="Times New Roman"/>
          <w:b/>
          <w:sz w:val="22"/>
          <w:szCs w:val="22"/>
        </w:rPr>
        <w:t>“Contractor”</w:t>
      </w:r>
      <w:r w:rsidRPr="00F879DB">
        <w:rPr>
          <w:rFonts w:ascii="Times New Roman" w:hAnsi="Times New Roman"/>
          <w:sz w:val="22"/>
          <w:szCs w:val="22"/>
        </w:rPr>
        <w:t xml:space="preserve"> includes the Contractor and his/its employees.</w:t>
      </w:r>
    </w:p>
    <w:p w:rsidR="00CF7A43" w:rsidRPr="00F879DB" w:rsidRDefault="00CF7A43" w:rsidP="00CF7A43">
      <w:pPr>
        <w:rPr>
          <w:rFonts w:ascii="Times New Roman" w:hAnsi="Times New Roman"/>
          <w:sz w:val="22"/>
          <w:szCs w:val="22"/>
        </w:rPr>
      </w:pPr>
    </w:p>
    <w:p w:rsidR="00CF7A43" w:rsidRPr="00F879DB" w:rsidRDefault="00CF7A43" w:rsidP="00CF7A43">
      <w:pPr>
        <w:tabs>
          <w:tab w:val="left" w:pos="1200"/>
        </w:tabs>
        <w:rPr>
          <w:rFonts w:ascii="Times New Roman" w:hAnsi="Times New Roman"/>
          <w:sz w:val="22"/>
          <w:szCs w:val="22"/>
        </w:rPr>
      </w:pPr>
      <w:r w:rsidRPr="00F879DB">
        <w:rPr>
          <w:rFonts w:ascii="Times New Roman" w:hAnsi="Times New Roman"/>
          <w:b/>
          <w:sz w:val="22"/>
          <w:szCs w:val="22"/>
        </w:rPr>
        <w:t>“Deliverables”</w:t>
      </w:r>
      <w:r w:rsidRPr="00F879DB">
        <w:rPr>
          <w:rFonts w:ascii="Times New Roman" w:hAnsi="Times New Roman"/>
          <w:sz w:val="22"/>
          <w:szCs w:val="22"/>
        </w:rPr>
        <w:t xml:space="preserve"> i</w:t>
      </w:r>
      <w:r w:rsidR="005C6C76" w:rsidRPr="00F879DB">
        <w:rPr>
          <w:rFonts w:ascii="Times New Roman" w:hAnsi="Times New Roman"/>
          <w:sz w:val="22"/>
          <w:szCs w:val="22"/>
        </w:rPr>
        <w:t>ncludes Specifications, Methodology</w:t>
      </w:r>
      <w:r w:rsidRPr="00F879DB">
        <w:rPr>
          <w:rFonts w:ascii="Times New Roman" w:hAnsi="Times New Roman"/>
          <w:sz w:val="22"/>
          <w:szCs w:val="22"/>
        </w:rPr>
        <w:t xml:space="preserve"> and any component element of the Works.  </w:t>
      </w:r>
    </w:p>
    <w:p w:rsidR="00CF7A43" w:rsidRPr="00F879DB" w:rsidRDefault="00CF7A43" w:rsidP="00CF7A43">
      <w:pPr>
        <w:ind w:left="1440"/>
        <w:rPr>
          <w:rFonts w:ascii="Times New Roman" w:hAnsi="Times New Roman"/>
          <w:sz w:val="22"/>
          <w:szCs w:val="22"/>
        </w:rPr>
      </w:pPr>
    </w:p>
    <w:p w:rsidR="00CF7A43" w:rsidRPr="00F879DB" w:rsidRDefault="00CF7A43" w:rsidP="00CF7A43">
      <w:pPr>
        <w:rPr>
          <w:rFonts w:ascii="Times New Roman" w:hAnsi="Times New Roman"/>
          <w:sz w:val="22"/>
          <w:szCs w:val="22"/>
        </w:rPr>
      </w:pPr>
      <w:r w:rsidRPr="00F879DB">
        <w:rPr>
          <w:rFonts w:ascii="Times New Roman" w:hAnsi="Times New Roman"/>
          <w:b/>
          <w:sz w:val="22"/>
          <w:szCs w:val="22"/>
        </w:rPr>
        <w:t>“Works”</w:t>
      </w:r>
      <w:r w:rsidRPr="00F879DB">
        <w:rPr>
          <w:rFonts w:ascii="Times New Roman" w:hAnsi="Times New Roman"/>
          <w:sz w:val="22"/>
          <w:szCs w:val="22"/>
        </w:rPr>
        <w:t xml:space="preserve"> means the works to be executed in accordance with this agreement as described in the</w:t>
      </w:r>
      <w:r w:rsidR="005C6C76" w:rsidRPr="00F879DB">
        <w:rPr>
          <w:rFonts w:ascii="Times New Roman" w:hAnsi="Times New Roman"/>
          <w:sz w:val="22"/>
          <w:szCs w:val="22"/>
        </w:rPr>
        <w:t xml:space="preserve"> Specifications and the Methodology</w:t>
      </w:r>
      <w:r w:rsidRPr="00F879DB">
        <w:rPr>
          <w:rFonts w:ascii="Times New Roman" w:hAnsi="Times New Roman"/>
          <w:sz w:val="22"/>
          <w:szCs w:val="22"/>
        </w:rPr>
        <w:t xml:space="preserve">. </w:t>
      </w:r>
    </w:p>
    <w:p w:rsidR="00CF7A43" w:rsidRPr="00F879DB" w:rsidRDefault="00CF7A43" w:rsidP="00CF7A43">
      <w:pPr>
        <w:rPr>
          <w:rFonts w:ascii="Times New Roman" w:hAnsi="Times New Roman"/>
          <w:sz w:val="22"/>
          <w:szCs w:val="22"/>
        </w:rPr>
      </w:pPr>
    </w:p>
    <w:p w:rsidR="00CF7A43" w:rsidRPr="00F879DB" w:rsidRDefault="00CF7A43" w:rsidP="00CF7A43">
      <w:pPr>
        <w:rPr>
          <w:rFonts w:ascii="Times New Roman" w:hAnsi="Times New Roman"/>
          <w:sz w:val="22"/>
          <w:szCs w:val="22"/>
        </w:rPr>
      </w:pPr>
      <w:r w:rsidRPr="00F879DB">
        <w:rPr>
          <w:rFonts w:ascii="Times New Roman" w:hAnsi="Times New Roman"/>
          <w:bCs/>
          <w:sz w:val="22"/>
          <w:szCs w:val="22"/>
        </w:rPr>
        <w:t>The</w:t>
      </w:r>
      <w:r w:rsidRPr="00F879DB">
        <w:rPr>
          <w:rFonts w:ascii="Times New Roman" w:hAnsi="Times New Roman"/>
          <w:b/>
          <w:bCs/>
          <w:sz w:val="22"/>
          <w:szCs w:val="22"/>
        </w:rPr>
        <w:t xml:space="preserve"> Contractor</w:t>
      </w:r>
      <w:r w:rsidRPr="00F879DB">
        <w:rPr>
          <w:rFonts w:ascii="Times New Roman" w:hAnsi="Times New Roman"/>
          <w:sz w:val="22"/>
          <w:szCs w:val="22"/>
        </w:rPr>
        <w:t xml:space="preserve"> is an independent </w:t>
      </w:r>
      <w:r w:rsidRPr="00F879DB">
        <w:rPr>
          <w:rFonts w:ascii="Times New Roman" w:hAnsi="Times New Roman"/>
          <w:bCs/>
          <w:sz w:val="22"/>
          <w:szCs w:val="22"/>
        </w:rPr>
        <w:t>contractor</w:t>
      </w:r>
      <w:r w:rsidRPr="00F879DB">
        <w:rPr>
          <w:rFonts w:ascii="Times New Roman" w:hAnsi="Times New Roman"/>
          <w:sz w:val="22"/>
          <w:szCs w:val="22"/>
        </w:rPr>
        <w:t xml:space="preserve"> and shall not be considered in any respect as being an employee of </w:t>
      </w:r>
      <w:r w:rsidRPr="00F879DB">
        <w:rPr>
          <w:rFonts w:ascii="Times New Roman" w:hAnsi="Times New Roman"/>
          <w:b/>
          <w:sz w:val="22"/>
          <w:szCs w:val="22"/>
        </w:rPr>
        <w:t>G</w:t>
      </w:r>
      <w:r w:rsidR="00853473">
        <w:rPr>
          <w:rFonts w:ascii="Times New Roman" w:hAnsi="Times New Roman"/>
          <w:b/>
          <w:sz w:val="22"/>
          <w:szCs w:val="22"/>
        </w:rPr>
        <w:t>o</w:t>
      </w:r>
      <w:r w:rsidRPr="00F879DB">
        <w:rPr>
          <w:rFonts w:ascii="Times New Roman" w:hAnsi="Times New Roman"/>
          <w:b/>
          <w:sz w:val="22"/>
          <w:szCs w:val="22"/>
        </w:rPr>
        <w:t>M</w:t>
      </w:r>
      <w:r w:rsidRPr="00F879DB">
        <w:rPr>
          <w:rFonts w:ascii="Times New Roman" w:hAnsi="Times New Roman"/>
          <w:sz w:val="22"/>
          <w:szCs w:val="22"/>
        </w:rPr>
        <w:t xml:space="preserve">. </w:t>
      </w:r>
    </w:p>
    <w:p w:rsidR="00CF7A43" w:rsidRPr="00F879DB" w:rsidRDefault="00CF7A43" w:rsidP="00CF7A43">
      <w:pPr>
        <w:autoSpaceDE w:val="0"/>
        <w:autoSpaceDN w:val="0"/>
        <w:adjustRightInd w:val="0"/>
        <w:rPr>
          <w:rFonts w:ascii="Times New Roman" w:hAnsi="Times New Roman"/>
          <w:bCs/>
          <w:sz w:val="22"/>
          <w:szCs w:val="22"/>
        </w:rPr>
      </w:pPr>
    </w:p>
    <w:p w:rsidR="00CF7A43" w:rsidRPr="00F879DB" w:rsidRDefault="00CF7A43" w:rsidP="00CF7A43">
      <w:pPr>
        <w:autoSpaceDE w:val="0"/>
        <w:autoSpaceDN w:val="0"/>
        <w:adjustRightInd w:val="0"/>
        <w:rPr>
          <w:rFonts w:ascii="Times New Roman" w:hAnsi="Times New Roman"/>
          <w:b/>
          <w:bCs/>
          <w:sz w:val="22"/>
          <w:szCs w:val="22"/>
          <w:u w:val="single"/>
        </w:rPr>
      </w:pPr>
      <w:r w:rsidRPr="00F879DB">
        <w:rPr>
          <w:rFonts w:ascii="Times New Roman" w:hAnsi="Times New Roman"/>
          <w:b/>
          <w:bCs/>
          <w:sz w:val="22"/>
          <w:szCs w:val="22"/>
          <w:u w:val="single"/>
        </w:rPr>
        <w:t>INTERPRETATION</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b/>
          <w:bCs/>
          <w:sz w:val="22"/>
          <w:szCs w:val="22"/>
        </w:rPr>
        <w:t xml:space="preserve">The Contract </w:t>
      </w:r>
      <w:r w:rsidRPr="00F879DB">
        <w:rPr>
          <w:rFonts w:ascii="Times New Roman" w:hAnsi="Times New Roman"/>
          <w:sz w:val="22"/>
          <w:szCs w:val="22"/>
        </w:rPr>
        <w:t>means the agreement concluded be</w:t>
      </w:r>
      <w:r w:rsidR="00226E03" w:rsidRPr="00F879DB">
        <w:rPr>
          <w:rFonts w:ascii="Times New Roman" w:hAnsi="Times New Roman"/>
          <w:sz w:val="22"/>
          <w:szCs w:val="22"/>
        </w:rPr>
        <w:t>tween the G</w:t>
      </w:r>
      <w:r w:rsidR="00853473">
        <w:rPr>
          <w:rFonts w:ascii="Times New Roman" w:hAnsi="Times New Roman"/>
          <w:sz w:val="22"/>
          <w:szCs w:val="22"/>
        </w:rPr>
        <w:t>o</w:t>
      </w:r>
      <w:r w:rsidR="00226E03" w:rsidRPr="00F879DB">
        <w:rPr>
          <w:rFonts w:ascii="Times New Roman" w:hAnsi="Times New Roman"/>
          <w:sz w:val="22"/>
          <w:szCs w:val="22"/>
        </w:rPr>
        <w:t>M (</w:t>
      </w:r>
      <w:r w:rsidR="00226E03" w:rsidRPr="00F879DB">
        <w:rPr>
          <w:rFonts w:ascii="Times New Roman" w:hAnsi="Times New Roman"/>
          <w:sz w:val="22"/>
          <w:szCs w:val="22"/>
          <w:lang w:val="en-GB"/>
        </w:rPr>
        <w:t>Deputy Financial Secretary, Ministry of Finance and Economic Management, Brades, Montserrat</w:t>
      </w:r>
      <w:r w:rsidRPr="00F879DB">
        <w:rPr>
          <w:rFonts w:ascii="Times New Roman" w:hAnsi="Times New Roman"/>
          <w:sz w:val="22"/>
          <w:szCs w:val="22"/>
        </w:rPr>
        <w:t xml:space="preserve">, who will administer this contract) and the Contractor  </w:t>
      </w:r>
      <w:r w:rsidRPr="00F879DB">
        <w:rPr>
          <w:rFonts w:ascii="Times New Roman" w:hAnsi="Times New Roman"/>
          <w:i/>
          <w:iCs/>
          <w:sz w:val="22"/>
          <w:szCs w:val="22"/>
        </w:rPr>
        <w:t>………………………………………………</w:t>
      </w:r>
      <w:r w:rsidRPr="00F879DB">
        <w:rPr>
          <w:rFonts w:ascii="Times New Roman" w:hAnsi="Times New Roman"/>
          <w:sz w:val="22"/>
          <w:szCs w:val="22"/>
        </w:rPr>
        <w:t>, includi</w:t>
      </w:r>
      <w:r w:rsidR="003D1007" w:rsidRPr="00F879DB">
        <w:rPr>
          <w:rFonts w:ascii="Times New Roman" w:hAnsi="Times New Roman"/>
          <w:sz w:val="22"/>
          <w:szCs w:val="22"/>
        </w:rPr>
        <w:t xml:space="preserve">ng all specifications, methodology </w:t>
      </w:r>
      <w:r w:rsidRPr="00F879DB">
        <w:rPr>
          <w:rFonts w:ascii="Times New Roman" w:hAnsi="Times New Roman"/>
          <w:sz w:val="22"/>
          <w:szCs w:val="22"/>
        </w:rPr>
        <w:t>and other documents which may be incorporated or referred to herein;</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b/>
          <w:bCs/>
          <w:sz w:val="22"/>
          <w:szCs w:val="22"/>
        </w:rPr>
        <w:t>The “Contractor</w:t>
      </w:r>
      <w:r w:rsidRPr="00F879DB">
        <w:rPr>
          <w:rFonts w:ascii="Times New Roman" w:hAnsi="Times New Roman"/>
          <w:sz w:val="22"/>
          <w:szCs w:val="22"/>
        </w:rPr>
        <w:t xml:space="preserve">” means the company/ individual that will be responsible for undertaking the </w:t>
      </w:r>
      <w:r w:rsidR="00853473" w:rsidRPr="00F879DB">
        <w:rPr>
          <w:rFonts w:ascii="Times New Roman" w:hAnsi="Times New Roman"/>
          <w:sz w:val="22"/>
          <w:szCs w:val="22"/>
        </w:rPr>
        <w:t>roof repair</w:t>
      </w:r>
      <w:r w:rsidR="003D1007" w:rsidRPr="00F879DB">
        <w:rPr>
          <w:rFonts w:ascii="Times New Roman" w:hAnsi="Times New Roman"/>
          <w:sz w:val="22"/>
          <w:szCs w:val="22"/>
        </w:rPr>
        <w:t xml:space="preserve"> </w:t>
      </w:r>
      <w:r w:rsidRPr="00F879DB">
        <w:rPr>
          <w:rFonts w:ascii="Times New Roman" w:hAnsi="Times New Roman"/>
          <w:sz w:val="22"/>
          <w:szCs w:val="22"/>
        </w:rPr>
        <w:t>works</w:t>
      </w:r>
      <w:r w:rsidR="003D1007" w:rsidRPr="00F879DB">
        <w:rPr>
          <w:rFonts w:ascii="Times New Roman" w:hAnsi="Times New Roman"/>
          <w:sz w:val="22"/>
          <w:szCs w:val="22"/>
        </w:rPr>
        <w:t xml:space="preserve"> as part of the Hospital Health Care Improvement</w:t>
      </w:r>
      <w:r w:rsidRPr="00F879DB">
        <w:rPr>
          <w:rFonts w:ascii="Times New Roman" w:hAnsi="Times New Roman"/>
          <w:sz w:val="22"/>
          <w:szCs w:val="22"/>
        </w:rPr>
        <w:t xml:space="preserve"> Project. </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b/>
          <w:bCs/>
          <w:sz w:val="22"/>
          <w:szCs w:val="22"/>
        </w:rPr>
        <w:t xml:space="preserve">The Administrator </w:t>
      </w:r>
      <w:r w:rsidRPr="00F879DB">
        <w:rPr>
          <w:rFonts w:ascii="Times New Roman" w:hAnsi="Times New Roman"/>
          <w:sz w:val="22"/>
          <w:szCs w:val="22"/>
        </w:rPr>
        <w:t xml:space="preserve">means the duly authorized representative of </w:t>
      </w:r>
      <w:r w:rsidRPr="00F879DB">
        <w:rPr>
          <w:rFonts w:ascii="Times New Roman" w:hAnsi="Times New Roman"/>
          <w:b/>
          <w:bCs/>
          <w:sz w:val="22"/>
          <w:szCs w:val="22"/>
        </w:rPr>
        <w:t>G</w:t>
      </w:r>
      <w:r w:rsidR="00853473">
        <w:rPr>
          <w:rFonts w:ascii="Times New Roman" w:hAnsi="Times New Roman"/>
          <w:b/>
          <w:bCs/>
          <w:sz w:val="22"/>
          <w:szCs w:val="22"/>
        </w:rPr>
        <w:t>o</w:t>
      </w:r>
      <w:r w:rsidRPr="00F879DB">
        <w:rPr>
          <w:rFonts w:ascii="Times New Roman" w:hAnsi="Times New Roman"/>
          <w:b/>
          <w:bCs/>
          <w:sz w:val="22"/>
          <w:szCs w:val="22"/>
        </w:rPr>
        <w:t xml:space="preserve">M </w:t>
      </w:r>
      <w:r w:rsidRPr="00F879DB">
        <w:rPr>
          <w:rFonts w:ascii="Times New Roman" w:hAnsi="Times New Roman"/>
          <w:sz w:val="22"/>
          <w:szCs w:val="22"/>
        </w:rPr>
        <w:t xml:space="preserve">for the administration of this Agreement who has care and control of this Contract and whose name will be provided to the </w:t>
      </w:r>
      <w:r w:rsidRPr="00F879DB">
        <w:rPr>
          <w:rFonts w:ascii="Times New Roman" w:hAnsi="Times New Roman"/>
          <w:b/>
          <w:sz w:val="22"/>
          <w:szCs w:val="22"/>
        </w:rPr>
        <w:t>Contractor</w:t>
      </w:r>
      <w:r w:rsidRPr="00F879DB">
        <w:rPr>
          <w:rFonts w:ascii="Times New Roman" w:hAnsi="Times New Roman"/>
          <w:sz w:val="22"/>
          <w:szCs w:val="22"/>
        </w:rPr>
        <w:t xml:space="preserve">. The Administrator shall have final authority for acceptance of the </w:t>
      </w:r>
      <w:r w:rsidRPr="00F879DB">
        <w:rPr>
          <w:rFonts w:ascii="Times New Roman" w:hAnsi="Times New Roman"/>
          <w:b/>
          <w:sz w:val="22"/>
          <w:szCs w:val="22"/>
        </w:rPr>
        <w:t>Contractors</w:t>
      </w:r>
      <w:r w:rsidRPr="00F879DB">
        <w:rPr>
          <w:rFonts w:ascii="Times New Roman" w:hAnsi="Times New Roman"/>
          <w:sz w:val="22"/>
          <w:szCs w:val="22"/>
        </w:rPr>
        <w:t xml:space="preserve"> performance, and if satisfactory shall initiate the process for approval of payment to the </w:t>
      </w:r>
      <w:r w:rsidRPr="00F879DB">
        <w:rPr>
          <w:rFonts w:ascii="Times New Roman" w:hAnsi="Times New Roman"/>
          <w:b/>
          <w:sz w:val="22"/>
          <w:szCs w:val="22"/>
        </w:rPr>
        <w:t>Contractor</w:t>
      </w:r>
      <w:r w:rsidRPr="00F879DB">
        <w:rPr>
          <w:rFonts w:ascii="Times New Roman" w:hAnsi="Times New Roman"/>
          <w:sz w:val="22"/>
          <w:szCs w:val="22"/>
        </w:rPr>
        <w:t>. No payment shall be made without such approval.</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b/>
          <w:bCs/>
          <w:sz w:val="22"/>
          <w:szCs w:val="22"/>
        </w:rPr>
        <w:t xml:space="preserve">“The Contract Price” </w:t>
      </w:r>
      <w:r w:rsidRPr="00F879DB">
        <w:rPr>
          <w:rFonts w:ascii="Times New Roman" w:hAnsi="Times New Roman"/>
          <w:sz w:val="22"/>
          <w:szCs w:val="22"/>
        </w:rPr>
        <w:t xml:space="preserve">means the gross price to be paid by </w:t>
      </w:r>
      <w:r w:rsidRPr="00F879DB">
        <w:rPr>
          <w:rFonts w:ascii="Times New Roman" w:hAnsi="Times New Roman"/>
          <w:b/>
          <w:sz w:val="22"/>
          <w:szCs w:val="22"/>
        </w:rPr>
        <w:t>G</w:t>
      </w:r>
      <w:r w:rsidR="00853473">
        <w:rPr>
          <w:rFonts w:ascii="Times New Roman" w:hAnsi="Times New Roman"/>
          <w:b/>
          <w:sz w:val="22"/>
          <w:szCs w:val="22"/>
        </w:rPr>
        <w:t>o</w:t>
      </w:r>
      <w:r w:rsidRPr="00F879DB">
        <w:rPr>
          <w:rFonts w:ascii="Times New Roman" w:hAnsi="Times New Roman"/>
          <w:b/>
          <w:sz w:val="22"/>
          <w:szCs w:val="22"/>
        </w:rPr>
        <w:t xml:space="preserve">M </w:t>
      </w:r>
      <w:r w:rsidRPr="00F879DB">
        <w:rPr>
          <w:rFonts w:ascii="Times New Roman" w:hAnsi="Times New Roman"/>
          <w:sz w:val="22"/>
          <w:szCs w:val="22"/>
        </w:rPr>
        <w:t>and the method of Payment of the Contract Price shall be agreed between the parties.</w:t>
      </w:r>
    </w:p>
    <w:p w:rsidR="00CF7A43" w:rsidRPr="00F879DB" w:rsidRDefault="00CF7A43" w:rsidP="00CF7A43">
      <w:pPr>
        <w:autoSpaceDE w:val="0"/>
        <w:autoSpaceDN w:val="0"/>
        <w:adjustRightInd w:val="0"/>
        <w:rPr>
          <w:rFonts w:ascii="Times New Roman" w:hAnsi="Times New Roman"/>
          <w:sz w:val="22"/>
          <w:szCs w:val="22"/>
        </w:rPr>
      </w:pPr>
    </w:p>
    <w:p w:rsidR="0029783E" w:rsidRPr="00F879DB" w:rsidRDefault="00CF7A43" w:rsidP="0029783E">
      <w:pPr>
        <w:autoSpaceDE w:val="0"/>
        <w:autoSpaceDN w:val="0"/>
        <w:adjustRightInd w:val="0"/>
        <w:rPr>
          <w:rFonts w:ascii="Times New Roman" w:hAnsi="Times New Roman"/>
          <w:b/>
          <w:bCs/>
          <w:sz w:val="22"/>
          <w:szCs w:val="22"/>
          <w:u w:val="single"/>
        </w:rPr>
      </w:pPr>
      <w:r w:rsidRPr="00F879DB">
        <w:rPr>
          <w:rFonts w:ascii="Times New Roman" w:hAnsi="Times New Roman"/>
          <w:b/>
          <w:bCs/>
          <w:sz w:val="22"/>
          <w:szCs w:val="22"/>
        </w:rPr>
        <w:t xml:space="preserve">The Works, </w:t>
      </w:r>
      <w:r w:rsidRPr="00F879DB">
        <w:rPr>
          <w:rFonts w:ascii="Times New Roman" w:hAnsi="Times New Roman"/>
          <w:bCs/>
          <w:sz w:val="22"/>
          <w:szCs w:val="22"/>
        </w:rPr>
        <w:t xml:space="preserve">which is referred to in the </w:t>
      </w:r>
      <w:r w:rsidR="003D1007" w:rsidRPr="00F879DB">
        <w:rPr>
          <w:rFonts w:ascii="Times New Roman" w:hAnsi="Times New Roman"/>
          <w:b/>
          <w:bCs/>
          <w:sz w:val="22"/>
          <w:szCs w:val="22"/>
        </w:rPr>
        <w:t>Scope of</w:t>
      </w:r>
      <w:r w:rsidRPr="00F879DB">
        <w:rPr>
          <w:rFonts w:ascii="Times New Roman" w:hAnsi="Times New Roman"/>
          <w:b/>
          <w:bCs/>
          <w:sz w:val="22"/>
          <w:szCs w:val="22"/>
        </w:rPr>
        <w:t xml:space="preserve"> Works</w:t>
      </w:r>
      <w:r w:rsidRPr="00F879DB">
        <w:rPr>
          <w:rFonts w:ascii="Times New Roman" w:hAnsi="Times New Roman"/>
          <w:bCs/>
          <w:sz w:val="22"/>
          <w:szCs w:val="22"/>
        </w:rPr>
        <w:t>, refers to all works undertaken by the contractor, as per the Specifications</w:t>
      </w:r>
      <w:r w:rsidR="003D1007" w:rsidRPr="00F879DB">
        <w:rPr>
          <w:rFonts w:ascii="Times New Roman" w:hAnsi="Times New Roman"/>
          <w:bCs/>
          <w:sz w:val="22"/>
          <w:szCs w:val="22"/>
        </w:rPr>
        <w:t xml:space="preserve"> and </w:t>
      </w:r>
      <w:r w:rsidR="003D1007" w:rsidRPr="00F879DB">
        <w:rPr>
          <w:rFonts w:ascii="Times New Roman" w:hAnsi="Times New Roman"/>
          <w:sz w:val="22"/>
          <w:szCs w:val="22"/>
        </w:rPr>
        <w:t>methodology</w:t>
      </w:r>
      <w:r w:rsidRPr="00F879DB">
        <w:rPr>
          <w:rFonts w:ascii="Times New Roman" w:hAnsi="Times New Roman"/>
          <w:bCs/>
          <w:sz w:val="22"/>
          <w:szCs w:val="22"/>
        </w:rPr>
        <w:t xml:space="preserve"> in the</w:t>
      </w:r>
      <w:r w:rsidR="003D1007" w:rsidRPr="00F879DB">
        <w:rPr>
          <w:rFonts w:ascii="Times New Roman" w:hAnsi="Times New Roman"/>
          <w:bCs/>
          <w:sz w:val="22"/>
          <w:szCs w:val="22"/>
        </w:rPr>
        <w:t xml:space="preserve"> </w:t>
      </w:r>
      <w:r w:rsidR="0029783E" w:rsidRPr="00E41663">
        <w:rPr>
          <w:rFonts w:ascii="Times New Roman" w:hAnsi="Times New Roman"/>
          <w:b/>
          <w:sz w:val="22"/>
          <w:szCs w:val="22"/>
          <w:lang w:val="en-GB"/>
        </w:rPr>
        <w:t>Tender for Internal Renovation Works of Glendon Hospital Ward Building</w:t>
      </w:r>
      <w:r w:rsidR="0029783E">
        <w:rPr>
          <w:rFonts w:ascii="Times New Roman" w:hAnsi="Times New Roman"/>
          <w:b/>
          <w:sz w:val="22"/>
          <w:szCs w:val="22"/>
          <w:lang w:val="en-GB"/>
        </w:rPr>
        <w:t>.</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b/>
          <w:bCs/>
          <w:sz w:val="22"/>
          <w:szCs w:val="22"/>
        </w:rPr>
      </w:pPr>
      <w:r w:rsidRPr="00F879DB">
        <w:rPr>
          <w:rFonts w:ascii="Times New Roman" w:hAnsi="Times New Roman"/>
          <w:b/>
          <w:bCs/>
          <w:sz w:val="22"/>
          <w:szCs w:val="22"/>
          <w:u w:val="single"/>
        </w:rPr>
        <w:t>SPECIFICATION</w:t>
      </w:r>
    </w:p>
    <w:p w:rsidR="00CF7A43" w:rsidRPr="00F879DB" w:rsidRDefault="00CF7A43" w:rsidP="00CF7A43">
      <w:pPr>
        <w:autoSpaceDE w:val="0"/>
        <w:autoSpaceDN w:val="0"/>
        <w:adjustRightInd w:val="0"/>
        <w:rPr>
          <w:rFonts w:ascii="Times New Roman" w:hAnsi="Times New Roman"/>
          <w:b/>
          <w:bCs/>
          <w:sz w:val="22"/>
          <w:szCs w:val="22"/>
        </w:rPr>
      </w:pPr>
    </w:p>
    <w:p w:rsidR="00CF7A43" w:rsidRPr="00F879DB" w:rsidRDefault="00CF7A43" w:rsidP="00CF7A43">
      <w:pPr>
        <w:autoSpaceDE w:val="0"/>
        <w:autoSpaceDN w:val="0"/>
        <w:adjustRightInd w:val="0"/>
        <w:rPr>
          <w:rFonts w:ascii="Times New Roman" w:hAnsi="Times New Roman"/>
          <w:b/>
          <w:bCs/>
          <w:sz w:val="22"/>
          <w:szCs w:val="22"/>
          <w:u w:val="single"/>
        </w:rPr>
      </w:pPr>
      <w:r w:rsidRPr="00F879DB">
        <w:rPr>
          <w:rFonts w:ascii="Times New Roman" w:hAnsi="Times New Roman"/>
          <w:sz w:val="22"/>
          <w:szCs w:val="22"/>
        </w:rPr>
        <w:t>This means the G</w:t>
      </w:r>
      <w:r w:rsidR="00853473">
        <w:rPr>
          <w:rFonts w:ascii="Times New Roman" w:hAnsi="Times New Roman"/>
          <w:sz w:val="22"/>
          <w:szCs w:val="22"/>
        </w:rPr>
        <w:t>o</w:t>
      </w:r>
      <w:r w:rsidRPr="00F879DB">
        <w:rPr>
          <w:rFonts w:ascii="Times New Roman" w:hAnsi="Times New Roman"/>
          <w:sz w:val="22"/>
          <w:szCs w:val="22"/>
        </w:rPr>
        <w:t xml:space="preserve">M’s requirements for the </w:t>
      </w:r>
      <w:r w:rsidR="0029783E" w:rsidRPr="00E41663">
        <w:rPr>
          <w:rFonts w:ascii="Times New Roman" w:hAnsi="Times New Roman"/>
          <w:b/>
          <w:sz w:val="22"/>
          <w:szCs w:val="22"/>
          <w:lang w:val="en-GB"/>
        </w:rPr>
        <w:t>Internal Renovation Works of Glendon Hospital Ward Building</w:t>
      </w:r>
      <w:r w:rsidR="0029783E">
        <w:rPr>
          <w:rFonts w:ascii="Times New Roman" w:hAnsi="Times New Roman"/>
          <w:b/>
          <w:sz w:val="22"/>
          <w:szCs w:val="22"/>
          <w:lang w:val="en-GB"/>
        </w:rPr>
        <w:t xml:space="preserve"> </w:t>
      </w:r>
      <w:r w:rsidRPr="00F879DB">
        <w:rPr>
          <w:rFonts w:ascii="Times New Roman" w:hAnsi="Times New Roman"/>
          <w:sz w:val="22"/>
          <w:szCs w:val="22"/>
        </w:rPr>
        <w:t>according</w:t>
      </w:r>
      <w:r w:rsidR="00A9669A" w:rsidRPr="00F879DB">
        <w:rPr>
          <w:rFonts w:ascii="Times New Roman" w:hAnsi="Times New Roman"/>
          <w:sz w:val="22"/>
          <w:szCs w:val="22"/>
        </w:rPr>
        <w:t xml:space="preserve"> to specification, </w:t>
      </w:r>
      <w:r w:rsidR="00595C1C" w:rsidRPr="00F879DB">
        <w:rPr>
          <w:rFonts w:ascii="Times New Roman" w:hAnsi="Times New Roman"/>
          <w:sz w:val="22"/>
          <w:szCs w:val="22"/>
        </w:rPr>
        <w:t>methodology</w:t>
      </w:r>
      <w:r w:rsidRPr="00F879DB">
        <w:rPr>
          <w:rFonts w:ascii="Times New Roman" w:hAnsi="Times New Roman"/>
          <w:sz w:val="22"/>
          <w:szCs w:val="22"/>
        </w:rPr>
        <w:t xml:space="preserve"> and bill of quantities. </w:t>
      </w:r>
    </w:p>
    <w:p w:rsidR="00CF7A43" w:rsidRPr="00F879DB" w:rsidRDefault="00CF7A43" w:rsidP="00CF7A43">
      <w:pPr>
        <w:autoSpaceDE w:val="0"/>
        <w:autoSpaceDN w:val="0"/>
        <w:adjustRightInd w:val="0"/>
        <w:rPr>
          <w:rFonts w:ascii="Times New Roman" w:hAnsi="Times New Roman"/>
          <w:b/>
          <w:bCs/>
          <w:sz w:val="22"/>
          <w:szCs w:val="22"/>
        </w:rPr>
      </w:pPr>
    </w:p>
    <w:p w:rsidR="00CF7A43" w:rsidRPr="00F879DB" w:rsidRDefault="00CF7A43" w:rsidP="00CF7A43">
      <w:pPr>
        <w:autoSpaceDE w:val="0"/>
        <w:autoSpaceDN w:val="0"/>
        <w:adjustRightInd w:val="0"/>
        <w:rPr>
          <w:rFonts w:ascii="Times New Roman" w:hAnsi="Times New Roman"/>
          <w:b/>
          <w:bCs/>
          <w:sz w:val="22"/>
          <w:szCs w:val="22"/>
          <w:u w:val="single"/>
        </w:rPr>
      </w:pPr>
      <w:r w:rsidRPr="00F879DB">
        <w:rPr>
          <w:rFonts w:ascii="Times New Roman" w:hAnsi="Times New Roman"/>
          <w:b/>
          <w:bCs/>
          <w:sz w:val="22"/>
          <w:szCs w:val="22"/>
          <w:u w:val="single"/>
        </w:rPr>
        <w:t>VARIATIONS OF CONDITIONS</w:t>
      </w:r>
    </w:p>
    <w:p w:rsidR="00CF7A43" w:rsidRPr="00F879DB" w:rsidRDefault="00CF7A43" w:rsidP="00CF7A43">
      <w:pPr>
        <w:autoSpaceDE w:val="0"/>
        <w:autoSpaceDN w:val="0"/>
        <w:adjustRightInd w:val="0"/>
        <w:rPr>
          <w:rFonts w:ascii="Times New Roman" w:hAnsi="Times New Roman"/>
          <w:b/>
          <w:bCs/>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The works shall be carried out in accordance with the Sp</w:t>
      </w:r>
      <w:r w:rsidR="00A9669A" w:rsidRPr="00F879DB">
        <w:rPr>
          <w:rFonts w:ascii="Times New Roman" w:hAnsi="Times New Roman"/>
          <w:sz w:val="22"/>
          <w:szCs w:val="22"/>
        </w:rPr>
        <w:t>ecificat</w:t>
      </w:r>
      <w:r w:rsidR="008149AA" w:rsidRPr="00F879DB">
        <w:rPr>
          <w:rFonts w:ascii="Times New Roman" w:hAnsi="Times New Roman"/>
          <w:sz w:val="22"/>
          <w:szCs w:val="22"/>
        </w:rPr>
        <w:t xml:space="preserve">ions and </w:t>
      </w:r>
      <w:r w:rsidR="00A9669A" w:rsidRPr="00F879DB">
        <w:rPr>
          <w:rFonts w:ascii="Times New Roman" w:hAnsi="Times New Roman"/>
          <w:sz w:val="22"/>
          <w:szCs w:val="22"/>
        </w:rPr>
        <w:t>methodology</w:t>
      </w:r>
      <w:r w:rsidRPr="00F879DB">
        <w:rPr>
          <w:rFonts w:ascii="Times New Roman" w:hAnsi="Times New Roman"/>
          <w:sz w:val="22"/>
          <w:szCs w:val="22"/>
        </w:rPr>
        <w:t xml:space="preserve"> and no amendment or variation either to the terms and conditions or to the Specification shall be made unless agreed in writing between the parties and incorporated into this agreement. </w:t>
      </w:r>
      <w:r w:rsidRPr="00F879DB">
        <w:rPr>
          <w:rFonts w:ascii="Times New Roman" w:hAnsi="Times New Roman"/>
          <w:b/>
          <w:sz w:val="22"/>
          <w:szCs w:val="22"/>
        </w:rPr>
        <w:t>G</w:t>
      </w:r>
      <w:r w:rsidR="006409CD">
        <w:rPr>
          <w:rFonts w:ascii="Times New Roman" w:hAnsi="Times New Roman"/>
          <w:b/>
          <w:sz w:val="22"/>
          <w:szCs w:val="22"/>
        </w:rPr>
        <w:t>o</w:t>
      </w:r>
      <w:r w:rsidRPr="00F879DB">
        <w:rPr>
          <w:rFonts w:ascii="Times New Roman" w:hAnsi="Times New Roman"/>
          <w:b/>
          <w:sz w:val="22"/>
          <w:szCs w:val="22"/>
        </w:rPr>
        <w:t>M</w:t>
      </w:r>
      <w:r w:rsidRPr="00F879DB">
        <w:rPr>
          <w:rFonts w:ascii="Times New Roman" w:hAnsi="Times New Roman"/>
          <w:sz w:val="22"/>
          <w:szCs w:val="22"/>
        </w:rPr>
        <w:t xml:space="preserve"> may at any time by a written notice modify the works described in</w:t>
      </w:r>
      <w:r w:rsidR="00595C1C" w:rsidRPr="00F879DB">
        <w:rPr>
          <w:rFonts w:ascii="Times New Roman" w:hAnsi="Times New Roman"/>
          <w:sz w:val="22"/>
          <w:szCs w:val="22"/>
        </w:rPr>
        <w:t xml:space="preserve"> the specifica</w:t>
      </w:r>
      <w:r w:rsidR="008149AA" w:rsidRPr="00F879DB">
        <w:rPr>
          <w:rFonts w:ascii="Times New Roman" w:hAnsi="Times New Roman"/>
          <w:sz w:val="22"/>
          <w:szCs w:val="22"/>
        </w:rPr>
        <w:t xml:space="preserve">tions and </w:t>
      </w:r>
      <w:r w:rsidR="00595C1C" w:rsidRPr="00F879DB">
        <w:rPr>
          <w:rFonts w:ascii="Times New Roman" w:hAnsi="Times New Roman"/>
          <w:sz w:val="22"/>
          <w:szCs w:val="22"/>
        </w:rPr>
        <w:t>scope of works</w:t>
      </w:r>
      <w:r w:rsidRPr="00F879DB">
        <w:rPr>
          <w:rFonts w:ascii="Times New Roman" w:hAnsi="Times New Roman"/>
          <w:sz w:val="22"/>
          <w:szCs w:val="22"/>
        </w:rPr>
        <w:t xml:space="preserve"> and promptly upon receipt of such modification the </w:t>
      </w:r>
      <w:r w:rsidRPr="00F879DB">
        <w:rPr>
          <w:rFonts w:ascii="Times New Roman" w:hAnsi="Times New Roman"/>
          <w:b/>
          <w:sz w:val="22"/>
          <w:szCs w:val="22"/>
        </w:rPr>
        <w:t>Contractor</w:t>
      </w:r>
      <w:r w:rsidR="00595C1C" w:rsidRPr="00F879DB">
        <w:rPr>
          <w:rFonts w:ascii="Times New Roman" w:hAnsi="Times New Roman"/>
          <w:b/>
          <w:sz w:val="22"/>
          <w:szCs w:val="22"/>
        </w:rPr>
        <w:t xml:space="preserve"> </w:t>
      </w:r>
      <w:r w:rsidRPr="00F879DB">
        <w:rPr>
          <w:rFonts w:ascii="Times New Roman" w:hAnsi="Times New Roman"/>
          <w:b/>
          <w:sz w:val="22"/>
          <w:szCs w:val="22"/>
        </w:rPr>
        <w:t>shall, within 7 days,</w:t>
      </w:r>
      <w:r w:rsidRPr="00F879DB">
        <w:rPr>
          <w:rFonts w:ascii="Times New Roman" w:hAnsi="Times New Roman"/>
          <w:sz w:val="22"/>
          <w:szCs w:val="22"/>
        </w:rPr>
        <w:t xml:space="preserve"> either advise that the change will not affect its costs or cause a delay in providing the works as described or furnish a breakdown of estimated changes in costs or delay in the works attributable thereto.  Upon receipt of the breakdown by </w:t>
      </w:r>
      <w:r w:rsidRPr="00F879DB">
        <w:rPr>
          <w:rFonts w:ascii="Times New Roman" w:hAnsi="Times New Roman"/>
          <w:b/>
          <w:bCs/>
          <w:sz w:val="22"/>
          <w:szCs w:val="22"/>
        </w:rPr>
        <w:t>G</w:t>
      </w:r>
      <w:r w:rsidR="006409CD">
        <w:rPr>
          <w:rFonts w:ascii="Times New Roman" w:hAnsi="Times New Roman"/>
          <w:b/>
          <w:bCs/>
          <w:sz w:val="22"/>
          <w:szCs w:val="22"/>
        </w:rPr>
        <w:t>o</w:t>
      </w:r>
      <w:r w:rsidRPr="00F879DB">
        <w:rPr>
          <w:rFonts w:ascii="Times New Roman" w:hAnsi="Times New Roman"/>
          <w:b/>
          <w:bCs/>
          <w:sz w:val="22"/>
          <w:szCs w:val="22"/>
        </w:rPr>
        <w:t>M</w:t>
      </w:r>
      <w:r w:rsidR="006409CD">
        <w:rPr>
          <w:rFonts w:ascii="Times New Roman" w:hAnsi="Times New Roman"/>
          <w:b/>
          <w:bCs/>
          <w:sz w:val="22"/>
          <w:szCs w:val="22"/>
        </w:rPr>
        <w:t>,</w:t>
      </w:r>
      <w:r w:rsidRPr="00F879DB">
        <w:rPr>
          <w:rFonts w:ascii="Times New Roman" w:hAnsi="Times New Roman"/>
          <w:sz w:val="22"/>
          <w:szCs w:val="22"/>
        </w:rPr>
        <w:t xml:space="preserve"> any changes necessary to the other terms and conditions of the agreement shall promptly be negotiated by the parties and incorporated in an amendment to this contract. </w:t>
      </w:r>
      <w:r w:rsidR="006409CD">
        <w:rPr>
          <w:rFonts w:ascii="Times New Roman" w:hAnsi="Times New Roman"/>
          <w:sz w:val="22"/>
          <w:szCs w:val="22"/>
        </w:rPr>
        <w:t>T</w:t>
      </w:r>
      <w:r w:rsidRPr="00F879DB">
        <w:rPr>
          <w:rFonts w:ascii="Times New Roman" w:hAnsi="Times New Roman"/>
          <w:sz w:val="22"/>
          <w:szCs w:val="22"/>
        </w:rPr>
        <w:t xml:space="preserve">he </w:t>
      </w:r>
      <w:r w:rsidRPr="00F879DB">
        <w:rPr>
          <w:rFonts w:ascii="Times New Roman" w:hAnsi="Times New Roman"/>
          <w:b/>
          <w:bCs/>
          <w:sz w:val="22"/>
          <w:szCs w:val="22"/>
        </w:rPr>
        <w:t>Contractor</w:t>
      </w:r>
      <w:r w:rsidRPr="00F879DB">
        <w:rPr>
          <w:rFonts w:ascii="Times New Roman" w:hAnsi="Times New Roman"/>
          <w:sz w:val="22"/>
          <w:szCs w:val="22"/>
        </w:rPr>
        <w:t xml:space="preserve">’s failure to advice of any such changes or delays shall constitute the </w:t>
      </w:r>
      <w:r w:rsidRPr="00F879DB">
        <w:rPr>
          <w:rFonts w:ascii="Times New Roman" w:hAnsi="Times New Roman"/>
          <w:b/>
          <w:bCs/>
          <w:sz w:val="22"/>
          <w:szCs w:val="22"/>
        </w:rPr>
        <w:t>Contractor</w:t>
      </w:r>
      <w:r w:rsidRPr="00F879DB">
        <w:rPr>
          <w:rFonts w:ascii="Times New Roman" w:hAnsi="Times New Roman"/>
          <w:b/>
          <w:sz w:val="22"/>
          <w:szCs w:val="22"/>
        </w:rPr>
        <w:t>’s</w:t>
      </w:r>
      <w:r w:rsidRPr="00F879DB">
        <w:rPr>
          <w:rFonts w:ascii="Times New Roman" w:hAnsi="Times New Roman"/>
          <w:sz w:val="22"/>
          <w:szCs w:val="22"/>
        </w:rPr>
        <w:t xml:space="preserve"> consent to the modification without adjustment to the other terms and conditions of this agreement.</w:t>
      </w:r>
    </w:p>
    <w:p w:rsidR="00CF7A43" w:rsidRPr="00F879DB" w:rsidRDefault="00CF7A43" w:rsidP="00CF7A43">
      <w:pPr>
        <w:autoSpaceDE w:val="0"/>
        <w:autoSpaceDN w:val="0"/>
        <w:adjustRightInd w:val="0"/>
        <w:rPr>
          <w:rFonts w:ascii="Times New Roman" w:hAnsi="Times New Roman"/>
          <w:b/>
          <w:bCs/>
          <w:sz w:val="22"/>
          <w:szCs w:val="22"/>
        </w:rPr>
      </w:pPr>
    </w:p>
    <w:p w:rsidR="00CF7A43" w:rsidRPr="00F879DB" w:rsidRDefault="00CF7A43" w:rsidP="00CF7A43">
      <w:pPr>
        <w:autoSpaceDE w:val="0"/>
        <w:autoSpaceDN w:val="0"/>
        <w:adjustRightInd w:val="0"/>
        <w:rPr>
          <w:rFonts w:ascii="Times New Roman" w:hAnsi="Times New Roman"/>
          <w:b/>
          <w:bCs/>
          <w:sz w:val="22"/>
          <w:szCs w:val="22"/>
          <w:u w:val="single"/>
        </w:rPr>
      </w:pPr>
      <w:r w:rsidRPr="00F879DB">
        <w:rPr>
          <w:rFonts w:ascii="Times New Roman" w:hAnsi="Times New Roman"/>
          <w:b/>
          <w:bCs/>
          <w:sz w:val="22"/>
          <w:szCs w:val="22"/>
          <w:u w:val="single"/>
        </w:rPr>
        <w:t>DELIVERY AND ACCEPTANCE</w:t>
      </w:r>
    </w:p>
    <w:p w:rsidR="00CF7A43" w:rsidRPr="00F879DB" w:rsidRDefault="00CF7A43" w:rsidP="00CF7A43">
      <w:pPr>
        <w:autoSpaceDE w:val="0"/>
        <w:autoSpaceDN w:val="0"/>
        <w:adjustRightInd w:val="0"/>
        <w:rPr>
          <w:rFonts w:ascii="Times New Roman" w:hAnsi="Times New Roman"/>
          <w:b/>
          <w:bCs/>
          <w:sz w:val="22"/>
          <w:szCs w:val="22"/>
          <w:u w:val="single"/>
        </w:rPr>
      </w:pPr>
    </w:p>
    <w:p w:rsidR="00CF7A43" w:rsidRPr="00F879DB" w:rsidRDefault="001C0467"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 xml:space="preserve">The </w:t>
      </w:r>
      <w:r w:rsidR="00615A98" w:rsidRPr="00E41663">
        <w:rPr>
          <w:rFonts w:ascii="Times New Roman" w:hAnsi="Times New Roman"/>
          <w:b/>
          <w:sz w:val="22"/>
          <w:szCs w:val="22"/>
          <w:lang w:val="en-GB"/>
        </w:rPr>
        <w:t>Internal Renovation Works of Glendon Hospital Ward Building</w:t>
      </w:r>
      <w:r w:rsidR="00615A98" w:rsidRPr="00F879DB">
        <w:rPr>
          <w:rFonts w:ascii="Times New Roman" w:hAnsi="Times New Roman"/>
          <w:sz w:val="22"/>
          <w:szCs w:val="22"/>
          <w:lang w:val="en-GB"/>
        </w:rPr>
        <w:t xml:space="preserve"> </w:t>
      </w:r>
      <w:r w:rsidR="00CF7A43" w:rsidRPr="00F879DB">
        <w:rPr>
          <w:rFonts w:ascii="Times New Roman" w:hAnsi="Times New Roman"/>
          <w:sz w:val="22"/>
          <w:szCs w:val="22"/>
        </w:rPr>
        <w:t>shall be carried out within the timelines as agreed between the G</w:t>
      </w:r>
      <w:r w:rsidR="006409CD">
        <w:rPr>
          <w:rFonts w:ascii="Times New Roman" w:hAnsi="Times New Roman"/>
          <w:sz w:val="22"/>
          <w:szCs w:val="22"/>
        </w:rPr>
        <w:t>o</w:t>
      </w:r>
      <w:r w:rsidR="00CF7A43" w:rsidRPr="00F879DB">
        <w:rPr>
          <w:rFonts w:ascii="Times New Roman" w:hAnsi="Times New Roman"/>
          <w:sz w:val="22"/>
          <w:szCs w:val="22"/>
        </w:rPr>
        <w:t>M and the contractor in accordance with the term</w:t>
      </w:r>
      <w:r w:rsidRPr="00F879DB">
        <w:rPr>
          <w:rFonts w:ascii="Times New Roman" w:hAnsi="Times New Roman"/>
          <w:sz w:val="22"/>
          <w:szCs w:val="22"/>
        </w:rPr>
        <w:t xml:space="preserve">s of contract. The </w:t>
      </w:r>
      <w:r w:rsidR="006409CD">
        <w:rPr>
          <w:rFonts w:ascii="Times New Roman" w:hAnsi="Times New Roman"/>
          <w:sz w:val="22"/>
          <w:szCs w:val="22"/>
        </w:rPr>
        <w:t xml:space="preserve">GoM appointed supervisor of works </w:t>
      </w:r>
      <w:r w:rsidR="00CF7A43" w:rsidRPr="00F879DB">
        <w:rPr>
          <w:rFonts w:ascii="Times New Roman" w:hAnsi="Times New Roman"/>
          <w:sz w:val="22"/>
          <w:szCs w:val="22"/>
        </w:rPr>
        <w:t xml:space="preserve">will carry out inspections and provide </w:t>
      </w:r>
      <w:r w:rsidRPr="00F879DB">
        <w:rPr>
          <w:rFonts w:ascii="Times New Roman" w:hAnsi="Times New Roman"/>
          <w:sz w:val="22"/>
          <w:szCs w:val="22"/>
        </w:rPr>
        <w:t xml:space="preserve">updates to the </w:t>
      </w:r>
      <w:r w:rsidR="00666B15">
        <w:rPr>
          <w:rFonts w:ascii="Times New Roman" w:hAnsi="Times New Roman"/>
          <w:sz w:val="22"/>
          <w:szCs w:val="22"/>
        </w:rPr>
        <w:t xml:space="preserve">Contract Administrator </w:t>
      </w:r>
      <w:r w:rsidR="00CF7A43" w:rsidRPr="00F879DB">
        <w:rPr>
          <w:rFonts w:ascii="Times New Roman" w:hAnsi="Times New Roman"/>
          <w:sz w:val="22"/>
          <w:szCs w:val="22"/>
        </w:rPr>
        <w:t>on the progress</w:t>
      </w:r>
      <w:r w:rsidRPr="00F879DB">
        <w:rPr>
          <w:rFonts w:ascii="Times New Roman" w:hAnsi="Times New Roman"/>
          <w:sz w:val="22"/>
          <w:szCs w:val="22"/>
        </w:rPr>
        <w:t xml:space="preserve"> and quality of the </w:t>
      </w:r>
      <w:r w:rsidR="00666B15" w:rsidRPr="00F879DB">
        <w:rPr>
          <w:rFonts w:ascii="Times New Roman" w:hAnsi="Times New Roman"/>
          <w:sz w:val="22"/>
          <w:szCs w:val="22"/>
        </w:rPr>
        <w:t>repair work</w:t>
      </w:r>
      <w:r w:rsidR="00CF7A43" w:rsidRPr="00F879DB">
        <w:rPr>
          <w:rFonts w:ascii="Times New Roman" w:hAnsi="Times New Roman"/>
          <w:sz w:val="22"/>
          <w:szCs w:val="22"/>
        </w:rPr>
        <w:t xml:space="preserve"> and whether it satisfies the terms of contract. If at any stage during the performance of the contract that the contractor is found to have deviated in any way from the provided specifications, in the form of material use or work quality, the G</w:t>
      </w:r>
      <w:r w:rsidR="00666B15">
        <w:rPr>
          <w:rFonts w:ascii="Times New Roman" w:hAnsi="Times New Roman"/>
          <w:sz w:val="22"/>
          <w:szCs w:val="22"/>
        </w:rPr>
        <w:t>o</w:t>
      </w:r>
      <w:r w:rsidR="00CF7A43" w:rsidRPr="00F879DB">
        <w:rPr>
          <w:rFonts w:ascii="Times New Roman" w:hAnsi="Times New Roman"/>
          <w:sz w:val="22"/>
          <w:szCs w:val="22"/>
        </w:rPr>
        <w:t>M may terminate the contract and utilize other legal remedies against the Contractor to recover any loss of materials, time or money.</w:t>
      </w:r>
    </w:p>
    <w:p w:rsidR="00CF7A43" w:rsidRPr="00F879DB" w:rsidRDefault="00CF7A43" w:rsidP="00CF7A43">
      <w:pPr>
        <w:autoSpaceDE w:val="0"/>
        <w:autoSpaceDN w:val="0"/>
        <w:adjustRightInd w:val="0"/>
        <w:rPr>
          <w:rFonts w:ascii="Times New Roman" w:hAnsi="Times New Roman"/>
          <w:b/>
          <w:bCs/>
          <w:sz w:val="22"/>
          <w:szCs w:val="22"/>
          <w:u w:val="single"/>
        </w:rPr>
      </w:pPr>
    </w:p>
    <w:p w:rsidR="00CF7A43" w:rsidRPr="00F879DB" w:rsidRDefault="00CF7A43" w:rsidP="00CF7A43">
      <w:pPr>
        <w:autoSpaceDE w:val="0"/>
        <w:autoSpaceDN w:val="0"/>
        <w:adjustRightInd w:val="0"/>
        <w:rPr>
          <w:rFonts w:ascii="Times New Roman" w:hAnsi="Times New Roman"/>
          <w:b/>
          <w:bCs/>
          <w:sz w:val="22"/>
          <w:szCs w:val="22"/>
          <w:u w:val="single"/>
        </w:rPr>
      </w:pPr>
      <w:r w:rsidRPr="00F879DB">
        <w:rPr>
          <w:rFonts w:ascii="Times New Roman" w:hAnsi="Times New Roman"/>
          <w:b/>
          <w:bCs/>
          <w:sz w:val="22"/>
          <w:szCs w:val="22"/>
          <w:u w:val="single"/>
        </w:rPr>
        <w:t>NON-DELIVERY</w:t>
      </w:r>
    </w:p>
    <w:p w:rsidR="00CF7A43" w:rsidRPr="00F879DB" w:rsidRDefault="00CF7A43" w:rsidP="00CF7A43">
      <w:pPr>
        <w:autoSpaceDE w:val="0"/>
        <w:autoSpaceDN w:val="0"/>
        <w:adjustRightInd w:val="0"/>
        <w:rPr>
          <w:rFonts w:ascii="Times New Roman" w:hAnsi="Times New Roman"/>
          <w:b/>
          <w:bCs/>
          <w:sz w:val="22"/>
          <w:szCs w:val="22"/>
          <w:u w:val="single"/>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b/>
          <w:bCs/>
          <w:sz w:val="22"/>
          <w:szCs w:val="22"/>
        </w:rPr>
        <w:t>Without prejudice to any other right or remedy, should the Contractor not carry out the said works or any portion thereof within the time or times specified in the Contract, except in cases of force majeure and subject always to the receipt of written notice within 5 days of the force majeure event that is relied on for the delay, then, the G</w:t>
      </w:r>
      <w:r w:rsidR="00666B15">
        <w:rPr>
          <w:rFonts w:ascii="Times New Roman" w:hAnsi="Times New Roman"/>
          <w:b/>
          <w:bCs/>
          <w:sz w:val="22"/>
          <w:szCs w:val="22"/>
        </w:rPr>
        <w:t>o</w:t>
      </w:r>
      <w:r w:rsidRPr="00F879DB">
        <w:rPr>
          <w:rFonts w:ascii="Times New Roman" w:hAnsi="Times New Roman"/>
          <w:b/>
          <w:bCs/>
          <w:sz w:val="22"/>
          <w:szCs w:val="22"/>
        </w:rPr>
        <w:t xml:space="preserve">M </w:t>
      </w:r>
      <w:r w:rsidRPr="00F879DB">
        <w:rPr>
          <w:rFonts w:ascii="Times New Roman" w:hAnsi="Times New Roman"/>
          <w:sz w:val="22"/>
          <w:szCs w:val="22"/>
        </w:rPr>
        <w:t>shall be at liberty to terminate the Contract on grounds of non-performance and enter into contractual arrangements with another Contractor to make good such default; and, the G</w:t>
      </w:r>
      <w:r w:rsidR="00666B15">
        <w:rPr>
          <w:rFonts w:ascii="Times New Roman" w:hAnsi="Times New Roman"/>
          <w:sz w:val="22"/>
          <w:szCs w:val="22"/>
        </w:rPr>
        <w:t>o</w:t>
      </w:r>
      <w:r w:rsidRPr="00F879DB">
        <w:rPr>
          <w:rFonts w:ascii="Times New Roman" w:hAnsi="Times New Roman"/>
          <w:sz w:val="22"/>
          <w:szCs w:val="22"/>
        </w:rPr>
        <w:t xml:space="preserve">M shall recover from the Contractor any sum or sums paid to the Contractor in respect of the works. </w:t>
      </w:r>
    </w:p>
    <w:p w:rsidR="00CF7A43" w:rsidRPr="00F879DB" w:rsidRDefault="00CF7A43" w:rsidP="00CF7A43">
      <w:pPr>
        <w:autoSpaceDE w:val="0"/>
        <w:autoSpaceDN w:val="0"/>
        <w:adjustRightInd w:val="0"/>
        <w:rPr>
          <w:rFonts w:ascii="Times New Roman" w:hAnsi="Times New Roman"/>
          <w:b/>
          <w:bCs/>
          <w:sz w:val="22"/>
          <w:szCs w:val="22"/>
        </w:rPr>
      </w:pPr>
    </w:p>
    <w:p w:rsidR="00CF7A43" w:rsidRPr="00F879DB" w:rsidRDefault="00CF7A43" w:rsidP="00CF7A43">
      <w:pPr>
        <w:autoSpaceDE w:val="0"/>
        <w:autoSpaceDN w:val="0"/>
        <w:adjustRightInd w:val="0"/>
        <w:rPr>
          <w:rFonts w:ascii="Times New Roman" w:hAnsi="Times New Roman"/>
          <w:b/>
          <w:bCs/>
          <w:sz w:val="22"/>
          <w:szCs w:val="22"/>
          <w:u w:val="single"/>
        </w:rPr>
      </w:pPr>
      <w:r w:rsidRPr="00F879DB">
        <w:rPr>
          <w:rFonts w:ascii="Times New Roman" w:hAnsi="Times New Roman"/>
          <w:b/>
          <w:bCs/>
          <w:sz w:val="22"/>
          <w:szCs w:val="22"/>
          <w:u w:val="single"/>
        </w:rPr>
        <w:t>PAYMENTS</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 xml:space="preserve">As full consideration for the services performed by the Contractor under the terms of this Agreement, the </w:t>
      </w:r>
      <w:r w:rsidRPr="00F879DB">
        <w:rPr>
          <w:rFonts w:ascii="Times New Roman" w:hAnsi="Times New Roman"/>
          <w:b/>
          <w:bCs/>
          <w:sz w:val="22"/>
          <w:szCs w:val="22"/>
        </w:rPr>
        <w:t>G</w:t>
      </w:r>
      <w:r w:rsidR="00666B15">
        <w:rPr>
          <w:rFonts w:ascii="Times New Roman" w:hAnsi="Times New Roman"/>
          <w:b/>
          <w:bCs/>
          <w:sz w:val="22"/>
          <w:szCs w:val="22"/>
        </w:rPr>
        <w:t>o</w:t>
      </w:r>
      <w:r w:rsidRPr="00F879DB">
        <w:rPr>
          <w:rFonts w:ascii="Times New Roman" w:hAnsi="Times New Roman"/>
          <w:b/>
          <w:bCs/>
          <w:sz w:val="22"/>
          <w:szCs w:val="22"/>
        </w:rPr>
        <w:t xml:space="preserve">M </w:t>
      </w:r>
      <w:r w:rsidRPr="00F879DB">
        <w:rPr>
          <w:rFonts w:ascii="Times New Roman" w:hAnsi="Times New Roman"/>
          <w:sz w:val="22"/>
          <w:szCs w:val="22"/>
        </w:rPr>
        <w:t>will p</w:t>
      </w:r>
      <w:r w:rsidR="00E34FAE" w:rsidRPr="00F879DB">
        <w:rPr>
          <w:rFonts w:ascii="Times New Roman" w:hAnsi="Times New Roman"/>
          <w:sz w:val="22"/>
          <w:szCs w:val="22"/>
        </w:rPr>
        <w:t>a</w:t>
      </w:r>
      <w:r w:rsidR="00E41663">
        <w:rPr>
          <w:rFonts w:ascii="Times New Roman" w:hAnsi="Times New Roman"/>
          <w:sz w:val="22"/>
          <w:szCs w:val="22"/>
        </w:rPr>
        <w:t>y the fees as outlined within 14</w:t>
      </w:r>
      <w:r w:rsidRPr="00F879DB">
        <w:rPr>
          <w:rFonts w:ascii="Times New Roman" w:hAnsi="Times New Roman"/>
          <w:sz w:val="22"/>
          <w:szCs w:val="22"/>
        </w:rPr>
        <w:t xml:space="preserve"> days of receipt of an invoice, payable against original invoices delivered to the </w:t>
      </w:r>
      <w:r w:rsidRPr="00F879DB">
        <w:rPr>
          <w:rFonts w:ascii="Times New Roman" w:hAnsi="Times New Roman"/>
          <w:b/>
          <w:bCs/>
          <w:sz w:val="22"/>
          <w:szCs w:val="22"/>
        </w:rPr>
        <w:t>G</w:t>
      </w:r>
      <w:r w:rsidR="00666B15">
        <w:rPr>
          <w:rFonts w:ascii="Times New Roman" w:hAnsi="Times New Roman"/>
          <w:b/>
          <w:bCs/>
          <w:sz w:val="22"/>
          <w:szCs w:val="22"/>
        </w:rPr>
        <w:t>o</w:t>
      </w:r>
      <w:r w:rsidRPr="00F879DB">
        <w:rPr>
          <w:rFonts w:ascii="Times New Roman" w:hAnsi="Times New Roman"/>
          <w:b/>
          <w:bCs/>
          <w:sz w:val="22"/>
          <w:szCs w:val="22"/>
        </w:rPr>
        <w:t xml:space="preserve">M </w:t>
      </w:r>
      <w:r w:rsidRPr="00F879DB">
        <w:rPr>
          <w:rFonts w:ascii="Times New Roman" w:hAnsi="Times New Roman"/>
          <w:sz w:val="22"/>
          <w:szCs w:val="22"/>
        </w:rPr>
        <w:t xml:space="preserve">by the Contractor,  provided that </w:t>
      </w:r>
      <w:r w:rsidRPr="00F879DB">
        <w:rPr>
          <w:rFonts w:ascii="Times New Roman" w:hAnsi="Times New Roman"/>
          <w:b/>
          <w:bCs/>
          <w:sz w:val="22"/>
          <w:szCs w:val="22"/>
        </w:rPr>
        <w:t>G</w:t>
      </w:r>
      <w:r w:rsidR="00666B15">
        <w:rPr>
          <w:rFonts w:ascii="Times New Roman" w:hAnsi="Times New Roman"/>
          <w:b/>
          <w:bCs/>
          <w:sz w:val="22"/>
          <w:szCs w:val="22"/>
        </w:rPr>
        <w:t>o</w:t>
      </w:r>
      <w:r w:rsidRPr="00F879DB">
        <w:rPr>
          <w:rFonts w:ascii="Times New Roman" w:hAnsi="Times New Roman"/>
          <w:b/>
          <w:bCs/>
          <w:sz w:val="22"/>
          <w:szCs w:val="22"/>
        </w:rPr>
        <w:t xml:space="preserve">M </w:t>
      </w:r>
      <w:r w:rsidRPr="00F879DB">
        <w:rPr>
          <w:rFonts w:ascii="Times New Roman" w:hAnsi="Times New Roman"/>
          <w:sz w:val="22"/>
          <w:szCs w:val="22"/>
        </w:rPr>
        <w:t>may give notice of its intention not to pay such fee where:</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b/>
          <w:sz w:val="22"/>
          <w:szCs w:val="22"/>
        </w:rPr>
        <w:t>a</w:t>
      </w:r>
      <w:r w:rsidRPr="00F879DB">
        <w:rPr>
          <w:rFonts w:ascii="Times New Roman" w:hAnsi="Times New Roman"/>
          <w:sz w:val="22"/>
          <w:szCs w:val="22"/>
        </w:rPr>
        <w:t>. The Contractor has failed to carry out services, or has defectively carried out services required by this Agreement and has not remedied such failure or defect within a reasonable time;</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b/>
          <w:sz w:val="22"/>
          <w:szCs w:val="22"/>
        </w:rPr>
        <w:t>b</w:t>
      </w:r>
      <w:r w:rsidRPr="00F879DB">
        <w:rPr>
          <w:rFonts w:ascii="Times New Roman" w:hAnsi="Times New Roman"/>
          <w:sz w:val="22"/>
          <w:szCs w:val="22"/>
        </w:rPr>
        <w:t xml:space="preserve">. The Contractor, by act or omission has caused damage to personnel or property of the </w:t>
      </w:r>
      <w:r w:rsidRPr="00F879DB">
        <w:rPr>
          <w:rFonts w:ascii="Times New Roman" w:hAnsi="Times New Roman"/>
          <w:b/>
          <w:bCs/>
          <w:sz w:val="22"/>
          <w:szCs w:val="22"/>
        </w:rPr>
        <w:t>G</w:t>
      </w:r>
      <w:r w:rsidR="00666B15">
        <w:rPr>
          <w:rFonts w:ascii="Times New Roman" w:hAnsi="Times New Roman"/>
          <w:b/>
          <w:bCs/>
          <w:sz w:val="22"/>
          <w:szCs w:val="22"/>
        </w:rPr>
        <w:t>o</w:t>
      </w:r>
      <w:r w:rsidRPr="00F879DB">
        <w:rPr>
          <w:rFonts w:ascii="Times New Roman" w:hAnsi="Times New Roman"/>
          <w:b/>
          <w:bCs/>
          <w:sz w:val="22"/>
          <w:szCs w:val="22"/>
        </w:rPr>
        <w:t xml:space="preserve">M </w:t>
      </w:r>
      <w:r w:rsidRPr="00F879DB">
        <w:rPr>
          <w:rFonts w:ascii="Times New Roman" w:hAnsi="Times New Roman"/>
          <w:sz w:val="22"/>
          <w:szCs w:val="22"/>
        </w:rPr>
        <w:t>or any third party;</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b/>
          <w:sz w:val="22"/>
          <w:szCs w:val="22"/>
        </w:rPr>
        <w:t>c.</w:t>
      </w:r>
      <w:r w:rsidRPr="00F879DB">
        <w:rPr>
          <w:rFonts w:ascii="Times New Roman" w:hAnsi="Times New Roman"/>
          <w:sz w:val="22"/>
          <w:szCs w:val="22"/>
        </w:rPr>
        <w:t xml:space="preserve"> There is a breach of any other provision of this Agreement and upon giving such notice; the </w:t>
      </w:r>
      <w:r w:rsidRPr="00F879DB">
        <w:rPr>
          <w:rFonts w:ascii="Times New Roman" w:hAnsi="Times New Roman"/>
          <w:b/>
          <w:bCs/>
          <w:sz w:val="22"/>
          <w:szCs w:val="22"/>
        </w:rPr>
        <w:t>G</w:t>
      </w:r>
      <w:r w:rsidR="00666B15">
        <w:rPr>
          <w:rFonts w:ascii="Times New Roman" w:hAnsi="Times New Roman"/>
          <w:b/>
          <w:bCs/>
          <w:sz w:val="22"/>
          <w:szCs w:val="22"/>
        </w:rPr>
        <w:t>o</w:t>
      </w:r>
      <w:r w:rsidRPr="00F879DB">
        <w:rPr>
          <w:rFonts w:ascii="Times New Roman" w:hAnsi="Times New Roman"/>
          <w:b/>
          <w:bCs/>
          <w:sz w:val="22"/>
          <w:szCs w:val="22"/>
        </w:rPr>
        <w:t xml:space="preserve">M </w:t>
      </w:r>
      <w:r w:rsidRPr="00F879DB">
        <w:rPr>
          <w:rFonts w:ascii="Times New Roman" w:hAnsi="Times New Roman"/>
          <w:sz w:val="22"/>
          <w:szCs w:val="22"/>
        </w:rPr>
        <w:t>may withhold payment accordingly.</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 xml:space="preserve">Whenever under the Contract any sum of money shall be recoverable from or payable by the Contractor, the same may be deducted from any sum then due or which at any time thereafter may become due to the Contractor under the Contract as a debt. </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 xml:space="preserve">If any fee or portion thereof payable under this Agreement shall be unpaid 15 days after receipt of an original invoice in respect of such fee, the Contractor may give notice to the </w:t>
      </w:r>
      <w:r w:rsidRPr="00F879DB">
        <w:rPr>
          <w:rFonts w:ascii="Times New Roman" w:hAnsi="Times New Roman"/>
          <w:b/>
          <w:bCs/>
          <w:sz w:val="22"/>
          <w:szCs w:val="22"/>
        </w:rPr>
        <w:t>G</w:t>
      </w:r>
      <w:r w:rsidR="00666B15">
        <w:rPr>
          <w:rFonts w:ascii="Times New Roman" w:hAnsi="Times New Roman"/>
          <w:b/>
          <w:bCs/>
          <w:sz w:val="22"/>
          <w:szCs w:val="22"/>
        </w:rPr>
        <w:t>o</w:t>
      </w:r>
      <w:r w:rsidRPr="00F879DB">
        <w:rPr>
          <w:rFonts w:ascii="Times New Roman" w:hAnsi="Times New Roman"/>
          <w:b/>
          <w:bCs/>
          <w:sz w:val="22"/>
          <w:szCs w:val="22"/>
        </w:rPr>
        <w:t xml:space="preserve">M </w:t>
      </w:r>
      <w:r w:rsidRPr="00F879DB">
        <w:rPr>
          <w:rFonts w:ascii="Times New Roman" w:hAnsi="Times New Roman"/>
          <w:sz w:val="22"/>
          <w:szCs w:val="22"/>
        </w:rPr>
        <w:t xml:space="preserve">requiring the </w:t>
      </w:r>
      <w:r w:rsidRPr="00F879DB">
        <w:rPr>
          <w:rFonts w:ascii="Times New Roman" w:hAnsi="Times New Roman"/>
          <w:b/>
          <w:sz w:val="22"/>
          <w:szCs w:val="22"/>
        </w:rPr>
        <w:t>G</w:t>
      </w:r>
      <w:r w:rsidR="00666B15">
        <w:rPr>
          <w:rFonts w:ascii="Times New Roman" w:hAnsi="Times New Roman"/>
          <w:b/>
          <w:sz w:val="22"/>
          <w:szCs w:val="22"/>
        </w:rPr>
        <w:t>o</w:t>
      </w:r>
      <w:r w:rsidRPr="00F879DB">
        <w:rPr>
          <w:rFonts w:ascii="Times New Roman" w:hAnsi="Times New Roman"/>
          <w:b/>
          <w:bCs/>
          <w:sz w:val="22"/>
          <w:szCs w:val="22"/>
        </w:rPr>
        <w:t xml:space="preserve">M </w:t>
      </w:r>
      <w:r w:rsidRPr="00F879DB">
        <w:rPr>
          <w:rFonts w:ascii="Times New Roman" w:hAnsi="Times New Roman"/>
          <w:sz w:val="22"/>
          <w:szCs w:val="22"/>
        </w:rPr>
        <w:t xml:space="preserve">to pay such fee or part thereof and if the </w:t>
      </w:r>
      <w:r w:rsidRPr="00F879DB">
        <w:rPr>
          <w:rFonts w:ascii="Times New Roman" w:hAnsi="Times New Roman"/>
          <w:b/>
          <w:bCs/>
          <w:sz w:val="22"/>
          <w:szCs w:val="22"/>
        </w:rPr>
        <w:t>G</w:t>
      </w:r>
      <w:r w:rsidR="00666B15">
        <w:rPr>
          <w:rFonts w:ascii="Times New Roman" w:hAnsi="Times New Roman"/>
          <w:b/>
          <w:bCs/>
          <w:sz w:val="22"/>
          <w:szCs w:val="22"/>
        </w:rPr>
        <w:t>o</w:t>
      </w:r>
      <w:r w:rsidRPr="00F879DB">
        <w:rPr>
          <w:rFonts w:ascii="Times New Roman" w:hAnsi="Times New Roman"/>
          <w:b/>
          <w:bCs/>
          <w:sz w:val="22"/>
          <w:szCs w:val="22"/>
        </w:rPr>
        <w:t xml:space="preserve">M </w:t>
      </w:r>
      <w:r w:rsidRPr="00F879DB">
        <w:rPr>
          <w:rFonts w:ascii="Times New Roman" w:hAnsi="Times New Roman"/>
          <w:sz w:val="22"/>
          <w:szCs w:val="22"/>
        </w:rPr>
        <w:t>shall fail to comply with such notice, the Contractor may terminate this Agreement immediately. Nothing stated in this provision shall operate to impair the right of the Contractor to recover any such fee in any other manner.</w:t>
      </w:r>
    </w:p>
    <w:p w:rsidR="00CF7A43" w:rsidRPr="00F879DB" w:rsidRDefault="00CF7A43" w:rsidP="00CF7A43">
      <w:pPr>
        <w:autoSpaceDE w:val="0"/>
        <w:autoSpaceDN w:val="0"/>
        <w:adjustRightInd w:val="0"/>
        <w:rPr>
          <w:rFonts w:ascii="Times New Roman" w:hAnsi="Times New Roman"/>
          <w:b/>
          <w:bCs/>
          <w:sz w:val="22"/>
          <w:szCs w:val="22"/>
        </w:rPr>
      </w:pPr>
    </w:p>
    <w:p w:rsidR="00CF7A43" w:rsidRPr="00F879DB" w:rsidRDefault="00CF7A43" w:rsidP="00CF7A43">
      <w:pPr>
        <w:autoSpaceDE w:val="0"/>
        <w:autoSpaceDN w:val="0"/>
        <w:adjustRightInd w:val="0"/>
        <w:rPr>
          <w:rFonts w:ascii="Times New Roman" w:hAnsi="Times New Roman"/>
          <w:b/>
          <w:bCs/>
          <w:sz w:val="22"/>
          <w:szCs w:val="22"/>
          <w:u w:val="single"/>
        </w:rPr>
      </w:pPr>
      <w:r w:rsidRPr="00F879DB">
        <w:rPr>
          <w:rFonts w:ascii="Times New Roman" w:hAnsi="Times New Roman"/>
          <w:b/>
          <w:bCs/>
          <w:sz w:val="22"/>
          <w:szCs w:val="22"/>
          <w:u w:val="single"/>
        </w:rPr>
        <w:t>INDEMNITY AND INSURANCE</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Without prejudice to its liability for breach of any of its obligations under the Contract, the Contractor shall be liable for and shall indemnify G</w:t>
      </w:r>
      <w:r w:rsidR="00666B15">
        <w:rPr>
          <w:rFonts w:ascii="Times New Roman" w:hAnsi="Times New Roman"/>
          <w:sz w:val="22"/>
          <w:szCs w:val="22"/>
        </w:rPr>
        <w:t>o</w:t>
      </w:r>
      <w:r w:rsidRPr="00F879DB">
        <w:rPr>
          <w:rFonts w:ascii="Times New Roman" w:hAnsi="Times New Roman"/>
          <w:sz w:val="22"/>
          <w:szCs w:val="22"/>
        </w:rPr>
        <w:t xml:space="preserve">M against any liability, loss, costs, expenses, claims or proceedings whatsoever arising under any statute or common law in respect of:-. </w:t>
      </w:r>
    </w:p>
    <w:p w:rsidR="00CF7A43" w:rsidRPr="00F879DB" w:rsidRDefault="00CF7A43" w:rsidP="00CF7A43">
      <w:pPr>
        <w:pStyle w:val="ListParagraph"/>
        <w:numPr>
          <w:ilvl w:val="0"/>
          <w:numId w:val="2"/>
        </w:numPr>
        <w:autoSpaceDE w:val="0"/>
        <w:autoSpaceDN w:val="0"/>
        <w:adjustRightInd w:val="0"/>
        <w:spacing w:after="0" w:line="240" w:lineRule="auto"/>
        <w:jc w:val="both"/>
        <w:rPr>
          <w:rFonts w:ascii="Times New Roman" w:hAnsi="Times New Roman"/>
        </w:rPr>
      </w:pPr>
      <w:r w:rsidRPr="00F879DB">
        <w:rPr>
          <w:rFonts w:ascii="Times New Roman" w:hAnsi="Times New Roman"/>
        </w:rPr>
        <w:t>Any loss of or damage to property (whether real or personal) caused by the Contractor, its servants or agents.</w:t>
      </w:r>
    </w:p>
    <w:p w:rsidR="00CF7A43" w:rsidRPr="00F879DB" w:rsidRDefault="00CF7A43" w:rsidP="00CF7A43">
      <w:pPr>
        <w:pStyle w:val="ListParagraph"/>
        <w:numPr>
          <w:ilvl w:val="0"/>
          <w:numId w:val="2"/>
        </w:numPr>
        <w:autoSpaceDE w:val="0"/>
        <w:autoSpaceDN w:val="0"/>
        <w:adjustRightInd w:val="0"/>
        <w:spacing w:after="0" w:line="240" w:lineRule="auto"/>
        <w:jc w:val="both"/>
        <w:rPr>
          <w:rFonts w:ascii="Times New Roman" w:hAnsi="Times New Roman"/>
        </w:rPr>
      </w:pPr>
      <w:r w:rsidRPr="00F879DB">
        <w:rPr>
          <w:rFonts w:ascii="Times New Roman" w:hAnsi="Times New Roman"/>
        </w:rPr>
        <w:t>Any injury to any person including injury resulting in death as a direct consequence of or in any way arising out of any negligence on the part of the Contractor in the performance of the Contract.</w:t>
      </w:r>
    </w:p>
    <w:p w:rsidR="00CF7A43" w:rsidRPr="00F879DB" w:rsidRDefault="00CF7A43" w:rsidP="00CF7A43">
      <w:pPr>
        <w:pStyle w:val="ListParagraph"/>
        <w:numPr>
          <w:ilvl w:val="0"/>
          <w:numId w:val="2"/>
        </w:numPr>
        <w:autoSpaceDE w:val="0"/>
        <w:autoSpaceDN w:val="0"/>
        <w:adjustRightInd w:val="0"/>
        <w:spacing w:after="0" w:line="240" w:lineRule="auto"/>
        <w:jc w:val="both"/>
        <w:rPr>
          <w:rFonts w:ascii="Times New Roman" w:hAnsi="Times New Roman"/>
        </w:rPr>
      </w:pPr>
      <w:r w:rsidRPr="00F879DB">
        <w:rPr>
          <w:rFonts w:ascii="Times New Roman" w:hAnsi="Times New Roman"/>
        </w:rPr>
        <w:t>The Contractor shall insure against its full liability under this Contract and the Contractor shall produce to G</w:t>
      </w:r>
      <w:r w:rsidR="00666B15">
        <w:rPr>
          <w:rFonts w:ascii="Times New Roman" w:hAnsi="Times New Roman"/>
        </w:rPr>
        <w:t>o</w:t>
      </w:r>
      <w:r w:rsidRPr="00F879DB">
        <w:rPr>
          <w:rFonts w:ascii="Times New Roman" w:hAnsi="Times New Roman"/>
        </w:rPr>
        <w:t xml:space="preserve">M upon request documentary evidence that insurance is properly maintained. </w:t>
      </w:r>
    </w:p>
    <w:p w:rsidR="00CF7A43" w:rsidRPr="00F879DB" w:rsidRDefault="00CF7A43" w:rsidP="00CF7A43">
      <w:pPr>
        <w:pStyle w:val="ListParagraph"/>
        <w:autoSpaceDE w:val="0"/>
        <w:autoSpaceDN w:val="0"/>
        <w:adjustRightInd w:val="0"/>
        <w:spacing w:after="0" w:line="240" w:lineRule="auto"/>
        <w:rPr>
          <w:rFonts w:ascii="Times New Roman" w:hAnsi="Times New Roman"/>
        </w:rPr>
      </w:pPr>
    </w:p>
    <w:p w:rsidR="00CF7A43" w:rsidRPr="00F879DB" w:rsidRDefault="00CF7A43" w:rsidP="00CF7A43">
      <w:pPr>
        <w:autoSpaceDE w:val="0"/>
        <w:autoSpaceDN w:val="0"/>
        <w:adjustRightInd w:val="0"/>
        <w:rPr>
          <w:rFonts w:ascii="Times New Roman" w:hAnsi="Times New Roman"/>
          <w:b/>
          <w:bCs/>
          <w:sz w:val="22"/>
          <w:szCs w:val="22"/>
          <w:u w:val="single"/>
        </w:rPr>
      </w:pPr>
      <w:r w:rsidRPr="00F879DB">
        <w:rPr>
          <w:rFonts w:ascii="Times New Roman" w:hAnsi="Times New Roman"/>
          <w:b/>
          <w:bCs/>
          <w:sz w:val="22"/>
          <w:szCs w:val="22"/>
          <w:u w:val="single"/>
        </w:rPr>
        <w:t>ASSIGNMENT</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The GoM shall be entitled to assign the benefit of this Contract or any part thereof and shall give written notice of any assignment to the Contractor. However, the Contractor shall not:-</w:t>
      </w:r>
    </w:p>
    <w:p w:rsidR="00CF7A43" w:rsidRPr="00F879DB" w:rsidRDefault="00CF7A43" w:rsidP="00CF7A43">
      <w:pPr>
        <w:pStyle w:val="ListParagraph"/>
        <w:numPr>
          <w:ilvl w:val="0"/>
          <w:numId w:val="3"/>
        </w:numPr>
        <w:autoSpaceDE w:val="0"/>
        <w:autoSpaceDN w:val="0"/>
        <w:adjustRightInd w:val="0"/>
        <w:spacing w:after="0" w:line="240" w:lineRule="auto"/>
        <w:jc w:val="both"/>
        <w:rPr>
          <w:rFonts w:ascii="Times New Roman" w:hAnsi="Times New Roman"/>
        </w:rPr>
      </w:pPr>
      <w:r w:rsidRPr="00F879DB">
        <w:rPr>
          <w:rFonts w:ascii="Times New Roman" w:hAnsi="Times New Roman"/>
        </w:rPr>
        <w:t>Assign the Contract or any part thereof or the benefit or interest of the Contract without the prior written consent of the G</w:t>
      </w:r>
      <w:r w:rsidR="00666B15">
        <w:rPr>
          <w:rFonts w:ascii="Times New Roman" w:hAnsi="Times New Roman"/>
        </w:rPr>
        <w:t>o</w:t>
      </w:r>
      <w:r w:rsidRPr="00F879DB">
        <w:rPr>
          <w:rFonts w:ascii="Times New Roman" w:hAnsi="Times New Roman"/>
        </w:rPr>
        <w:t xml:space="preserve">M; </w:t>
      </w:r>
    </w:p>
    <w:p w:rsidR="00CF7A43" w:rsidRPr="00F879DB" w:rsidRDefault="00CF7A43" w:rsidP="00CF7A43">
      <w:pPr>
        <w:pStyle w:val="ListParagraph"/>
        <w:numPr>
          <w:ilvl w:val="0"/>
          <w:numId w:val="3"/>
        </w:numPr>
        <w:autoSpaceDE w:val="0"/>
        <w:autoSpaceDN w:val="0"/>
        <w:adjustRightInd w:val="0"/>
        <w:spacing w:after="0" w:line="240" w:lineRule="auto"/>
        <w:jc w:val="both"/>
        <w:rPr>
          <w:rFonts w:ascii="Times New Roman" w:hAnsi="Times New Roman"/>
        </w:rPr>
      </w:pPr>
      <w:r w:rsidRPr="00F879DB">
        <w:rPr>
          <w:rFonts w:ascii="Times New Roman" w:hAnsi="Times New Roman"/>
        </w:rPr>
        <w:t>Subcontract any part of the works to any person without the previous written consent of the G</w:t>
      </w:r>
      <w:r w:rsidR="00666B15">
        <w:rPr>
          <w:rFonts w:ascii="Times New Roman" w:hAnsi="Times New Roman"/>
        </w:rPr>
        <w:t>o</w:t>
      </w:r>
      <w:r w:rsidRPr="00F879DB">
        <w:rPr>
          <w:rFonts w:ascii="Times New Roman" w:hAnsi="Times New Roman"/>
        </w:rPr>
        <w:t>M which, if given shall not relieve the Contractor from any liability or obligation under the Contract and the Contractor shall be responsible for the acts, defaults or neglect of any sub-Contractor or his agents or employees in all respects as if it were the acts, defaults or neglect of the Contractor or its agents or employees.</w:t>
      </w:r>
    </w:p>
    <w:p w:rsidR="00CF7A43" w:rsidRPr="00F879DB" w:rsidRDefault="00CF7A43" w:rsidP="00CF7A43">
      <w:pPr>
        <w:pStyle w:val="ListParagraph"/>
        <w:autoSpaceDE w:val="0"/>
        <w:autoSpaceDN w:val="0"/>
        <w:adjustRightInd w:val="0"/>
        <w:spacing w:after="0" w:line="240" w:lineRule="auto"/>
        <w:jc w:val="both"/>
        <w:rPr>
          <w:rFonts w:ascii="Times New Roman" w:hAnsi="Times New Roman"/>
        </w:rPr>
      </w:pPr>
    </w:p>
    <w:p w:rsidR="00CF7A43" w:rsidRPr="00F879DB" w:rsidRDefault="00CF7A43" w:rsidP="00CF7A43">
      <w:pPr>
        <w:autoSpaceDE w:val="0"/>
        <w:autoSpaceDN w:val="0"/>
        <w:adjustRightInd w:val="0"/>
        <w:rPr>
          <w:rFonts w:ascii="Times New Roman" w:hAnsi="Times New Roman"/>
          <w:b/>
          <w:bCs/>
          <w:sz w:val="22"/>
          <w:szCs w:val="22"/>
          <w:u w:val="single"/>
        </w:rPr>
      </w:pPr>
      <w:r w:rsidRPr="00F879DB">
        <w:rPr>
          <w:rFonts w:ascii="Times New Roman" w:hAnsi="Times New Roman"/>
          <w:b/>
          <w:bCs/>
          <w:sz w:val="22"/>
          <w:szCs w:val="22"/>
          <w:u w:val="single"/>
        </w:rPr>
        <w:t>CONFIDENTIALITY</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E34FAE"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All information</w:t>
      </w:r>
      <w:r w:rsidR="00CF7A43" w:rsidRPr="00F879DB">
        <w:rPr>
          <w:rFonts w:ascii="Times New Roman" w:hAnsi="Times New Roman"/>
          <w:sz w:val="22"/>
          <w:szCs w:val="22"/>
        </w:rPr>
        <w:t>, specifications documents and other data which the G</w:t>
      </w:r>
      <w:r w:rsidR="00666B15">
        <w:rPr>
          <w:rFonts w:ascii="Times New Roman" w:hAnsi="Times New Roman"/>
          <w:sz w:val="22"/>
          <w:szCs w:val="22"/>
        </w:rPr>
        <w:t>o</w:t>
      </w:r>
      <w:r w:rsidR="00CF7A43" w:rsidRPr="00F879DB">
        <w:rPr>
          <w:rFonts w:ascii="Times New Roman" w:hAnsi="Times New Roman"/>
          <w:sz w:val="22"/>
          <w:szCs w:val="22"/>
        </w:rPr>
        <w:t>M have imparted and may from time to time impart to the Contractor relating to its business, employees, customers, prices, requirements, and including any technical specifications is proprietary and confidential. The Contractor hereby agrees that it shall use such confidential information and all other data solely for the purposes of this Contract and that it shall not at any time during or any time after the completion, expiry, or termination of this Contract disclose the same whether directly or indirectly to any third party without G</w:t>
      </w:r>
      <w:r w:rsidR="00542BD4">
        <w:rPr>
          <w:rFonts w:ascii="Times New Roman" w:hAnsi="Times New Roman"/>
          <w:sz w:val="22"/>
          <w:szCs w:val="22"/>
        </w:rPr>
        <w:t>o</w:t>
      </w:r>
      <w:r w:rsidR="00CF7A43" w:rsidRPr="00F879DB">
        <w:rPr>
          <w:rFonts w:ascii="Times New Roman" w:hAnsi="Times New Roman"/>
          <w:sz w:val="22"/>
          <w:szCs w:val="22"/>
        </w:rPr>
        <w:t>M prior written consent.</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b/>
          <w:bCs/>
          <w:sz w:val="22"/>
          <w:szCs w:val="22"/>
          <w:u w:val="single"/>
        </w:rPr>
      </w:pPr>
      <w:r w:rsidRPr="00F879DB">
        <w:rPr>
          <w:rFonts w:ascii="Times New Roman" w:hAnsi="Times New Roman"/>
          <w:b/>
          <w:bCs/>
          <w:sz w:val="22"/>
          <w:szCs w:val="22"/>
          <w:u w:val="single"/>
        </w:rPr>
        <w:t>ON-SITE SUPERVISION</w:t>
      </w:r>
    </w:p>
    <w:p w:rsidR="00CF7A43" w:rsidRPr="00F879DB" w:rsidRDefault="00CF7A43" w:rsidP="00CF7A43">
      <w:pPr>
        <w:autoSpaceDE w:val="0"/>
        <w:autoSpaceDN w:val="0"/>
        <w:adjustRightInd w:val="0"/>
        <w:rPr>
          <w:rFonts w:ascii="Times New Roman" w:hAnsi="Times New Roman"/>
          <w:b/>
          <w:bCs/>
          <w:sz w:val="22"/>
          <w:szCs w:val="22"/>
          <w:u w:val="single"/>
        </w:rPr>
      </w:pPr>
    </w:p>
    <w:p w:rsidR="00CF7A43" w:rsidRPr="00F879DB" w:rsidRDefault="00CF7A43" w:rsidP="00CF7A43">
      <w:pPr>
        <w:autoSpaceDE w:val="0"/>
        <w:autoSpaceDN w:val="0"/>
        <w:adjustRightInd w:val="0"/>
        <w:rPr>
          <w:rFonts w:ascii="Times New Roman" w:hAnsi="Times New Roman"/>
          <w:bCs/>
          <w:sz w:val="22"/>
          <w:szCs w:val="22"/>
        </w:rPr>
      </w:pPr>
      <w:r w:rsidRPr="00F879DB">
        <w:rPr>
          <w:rFonts w:ascii="Times New Roman" w:hAnsi="Times New Roman"/>
          <w:bCs/>
          <w:sz w:val="22"/>
          <w:szCs w:val="22"/>
        </w:rPr>
        <w:t>The GoM will appoint a site supervisor to oversee the works during its duration. The Site Supervisor will have the authority to approve all works carried out as per the Bill of Quantities and the Specifications and will notify the GoM regarding the quality and progress of works and payment to the Contractor. No payments will be made to the Contractor until a payment mandate is release from the Supervisor to the GoM. The Contractor will liaise directly with the Site Supervisor and the Site Supervisor will liaise direct</w:t>
      </w:r>
      <w:r w:rsidR="00C77491">
        <w:rPr>
          <w:rFonts w:ascii="Times New Roman" w:hAnsi="Times New Roman"/>
          <w:bCs/>
          <w:sz w:val="22"/>
          <w:szCs w:val="22"/>
        </w:rPr>
        <w:t>ly</w:t>
      </w:r>
      <w:r w:rsidRPr="00F879DB">
        <w:rPr>
          <w:rFonts w:ascii="Times New Roman" w:hAnsi="Times New Roman"/>
          <w:bCs/>
          <w:sz w:val="22"/>
          <w:szCs w:val="22"/>
        </w:rPr>
        <w:t xml:space="preserve"> with the GoM.   </w:t>
      </w:r>
    </w:p>
    <w:p w:rsidR="00CF7A43" w:rsidRPr="00F879DB" w:rsidRDefault="00CF7A43" w:rsidP="00CF7A43">
      <w:pPr>
        <w:autoSpaceDE w:val="0"/>
        <w:autoSpaceDN w:val="0"/>
        <w:adjustRightInd w:val="0"/>
        <w:rPr>
          <w:rFonts w:ascii="Times New Roman" w:hAnsi="Times New Roman"/>
          <w:b/>
          <w:bCs/>
          <w:sz w:val="22"/>
          <w:szCs w:val="22"/>
          <w:u w:val="single"/>
        </w:rPr>
      </w:pPr>
      <w:r w:rsidRPr="00F879DB">
        <w:rPr>
          <w:rFonts w:ascii="Times New Roman" w:hAnsi="Times New Roman"/>
          <w:b/>
          <w:bCs/>
          <w:sz w:val="22"/>
          <w:szCs w:val="22"/>
          <w:u w:val="single"/>
        </w:rPr>
        <w:t>TERMINATION</w:t>
      </w:r>
    </w:p>
    <w:p w:rsidR="00CF7A43" w:rsidRPr="00F879DB" w:rsidRDefault="00CF7A43" w:rsidP="00CF7A43">
      <w:pPr>
        <w:autoSpaceDE w:val="0"/>
        <w:autoSpaceDN w:val="0"/>
        <w:adjustRightInd w:val="0"/>
        <w:rPr>
          <w:rFonts w:ascii="Times New Roman" w:hAnsi="Times New Roman"/>
          <w:sz w:val="22"/>
          <w:szCs w:val="22"/>
          <w:u w:val="single"/>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The G</w:t>
      </w:r>
      <w:r w:rsidR="00772925">
        <w:rPr>
          <w:rFonts w:ascii="Times New Roman" w:hAnsi="Times New Roman"/>
          <w:sz w:val="22"/>
          <w:szCs w:val="22"/>
        </w:rPr>
        <w:t>o</w:t>
      </w:r>
      <w:r w:rsidRPr="00F879DB">
        <w:rPr>
          <w:rFonts w:ascii="Times New Roman" w:hAnsi="Times New Roman"/>
          <w:sz w:val="22"/>
          <w:szCs w:val="22"/>
        </w:rPr>
        <w:t xml:space="preserve">M may terminate this Contract in any of the circumstances set out below by giving to the Contractor notice in writing where the Contractor;- </w:t>
      </w:r>
      <w:r w:rsidRPr="00F879DB">
        <w:rPr>
          <w:rFonts w:ascii="Times New Roman" w:hAnsi="Times New Roman"/>
          <w:sz w:val="22"/>
          <w:szCs w:val="22"/>
        </w:rPr>
        <w:tab/>
      </w:r>
      <w:r w:rsidRPr="00F879DB">
        <w:rPr>
          <w:rFonts w:ascii="Times New Roman" w:hAnsi="Times New Roman"/>
          <w:sz w:val="22"/>
          <w:szCs w:val="22"/>
        </w:rPr>
        <w:tab/>
      </w:r>
      <w:r w:rsidRPr="00F879DB">
        <w:rPr>
          <w:rFonts w:ascii="Times New Roman" w:hAnsi="Times New Roman"/>
          <w:sz w:val="22"/>
          <w:szCs w:val="22"/>
        </w:rPr>
        <w:tab/>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 Commits a breach of any of its obligations under this Contract;</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 Becomes bankrupt or makes a composition or arrangement with its creditors or has a proposal in respect of its company or partnership for the voluntary arrangement for the composition of debts or scheme or arrangement approved in accordance with the Companies Act or the Bankruptcy Act;</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 Has a winding-up order made or (except for the purposes of amalgamation or Reconstruction) a resolution for voluntary winding-up passed;</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 Has a provisional liquidator</w:t>
      </w:r>
      <w:r w:rsidR="00772925">
        <w:rPr>
          <w:rFonts w:ascii="Times New Roman" w:hAnsi="Times New Roman"/>
          <w:sz w:val="22"/>
          <w:szCs w:val="22"/>
        </w:rPr>
        <w:t>,</w:t>
      </w:r>
      <w:r w:rsidRPr="00F879DB">
        <w:rPr>
          <w:rFonts w:ascii="Times New Roman" w:hAnsi="Times New Roman"/>
          <w:sz w:val="22"/>
          <w:szCs w:val="22"/>
        </w:rPr>
        <w:t xml:space="preserve"> receiver or manager of its business or undertaking duly appointed;</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 Has an administrative receiver appointed;</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 Is in circumstances which entitle a court or creditor to appoint or have appointed a receiver</w:t>
      </w:r>
      <w:r w:rsidR="0083381C">
        <w:rPr>
          <w:rFonts w:ascii="Times New Roman" w:hAnsi="Times New Roman"/>
          <w:sz w:val="22"/>
          <w:szCs w:val="22"/>
        </w:rPr>
        <w:t>,</w:t>
      </w:r>
      <w:r w:rsidRPr="00F879DB">
        <w:rPr>
          <w:rFonts w:ascii="Times New Roman" w:hAnsi="Times New Roman"/>
          <w:sz w:val="22"/>
          <w:szCs w:val="22"/>
        </w:rPr>
        <w:t xml:space="preserve"> a manager or administrative receiver or which entitle a court to make a winding-up order; </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In any such circumstances, the G</w:t>
      </w:r>
      <w:r w:rsidR="0083381C">
        <w:rPr>
          <w:rFonts w:ascii="Times New Roman" w:hAnsi="Times New Roman"/>
          <w:sz w:val="22"/>
          <w:szCs w:val="22"/>
        </w:rPr>
        <w:t>o</w:t>
      </w:r>
      <w:r w:rsidRPr="00F879DB">
        <w:rPr>
          <w:rFonts w:ascii="Times New Roman" w:hAnsi="Times New Roman"/>
          <w:sz w:val="22"/>
          <w:szCs w:val="22"/>
        </w:rPr>
        <w:t>M may without prejudice to any accrued rights or remedies under this Contract terminate the Contract by giving notice in writing.</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If the Contract is terminated as provided in this condition then</w:t>
      </w:r>
      <w:r w:rsidR="0083381C">
        <w:rPr>
          <w:rFonts w:ascii="Times New Roman" w:hAnsi="Times New Roman"/>
          <w:sz w:val="22"/>
          <w:szCs w:val="22"/>
        </w:rPr>
        <w:t>,</w:t>
      </w:r>
      <w:r w:rsidRPr="00F879DB">
        <w:rPr>
          <w:rFonts w:ascii="Times New Roman" w:hAnsi="Times New Roman"/>
          <w:sz w:val="22"/>
          <w:szCs w:val="22"/>
        </w:rPr>
        <w:t xml:space="preserve"> The G</w:t>
      </w:r>
      <w:r w:rsidR="0083381C">
        <w:rPr>
          <w:rFonts w:ascii="Times New Roman" w:hAnsi="Times New Roman"/>
          <w:sz w:val="22"/>
          <w:szCs w:val="22"/>
        </w:rPr>
        <w:t>o</w:t>
      </w:r>
      <w:r w:rsidRPr="00F879DB">
        <w:rPr>
          <w:rFonts w:ascii="Times New Roman" w:hAnsi="Times New Roman"/>
          <w:sz w:val="22"/>
          <w:szCs w:val="22"/>
        </w:rPr>
        <w:t>M shall:-</w:t>
      </w:r>
    </w:p>
    <w:p w:rsidR="00CF7A43" w:rsidRPr="00F879DB" w:rsidRDefault="00CF7A43" w:rsidP="00CF7A43">
      <w:pPr>
        <w:pStyle w:val="ListParagraph"/>
        <w:numPr>
          <w:ilvl w:val="0"/>
          <w:numId w:val="3"/>
        </w:numPr>
        <w:autoSpaceDE w:val="0"/>
        <w:autoSpaceDN w:val="0"/>
        <w:adjustRightInd w:val="0"/>
        <w:spacing w:after="0" w:line="240" w:lineRule="auto"/>
        <w:rPr>
          <w:rFonts w:ascii="Times New Roman" w:hAnsi="Times New Roman"/>
        </w:rPr>
      </w:pPr>
      <w:r w:rsidRPr="00F879DB">
        <w:rPr>
          <w:rFonts w:ascii="Times New Roman" w:hAnsi="Times New Roman"/>
        </w:rPr>
        <w:t>Cease to be under any obligation to make further payment until the costs or loss resulting from or arising out of the termination of this Contract shall have been calculated, and shall make such payment only in accordance with a court order or pursuant to the applicable law;</w:t>
      </w:r>
    </w:p>
    <w:p w:rsidR="00CF7A43" w:rsidRPr="00F879DB" w:rsidRDefault="00CF7A43" w:rsidP="00CF7A43">
      <w:pPr>
        <w:pStyle w:val="ListParagraph"/>
        <w:numPr>
          <w:ilvl w:val="0"/>
          <w:numId w:val="3"/>
        </w:numPr>
        <w:autoSpaceDE w:val="0"/>
        <w:autoSpaceDN w:val="0"/>
        <w:adjustRightInd w:val="0"/>
        <w:spacing w:after="0" w:line="240" w:lineRule="auto"/>
        <w:rPr>
          <w:rFonts w:ascii="Times New Roman" w:hAnsi="Times New Roman"/>
        </w:rPr>
      </w:pPr>
      <w:r w:rsidRPr="00F879DB">
        <w:rPr>
          <w:rFonts w:ascii="Times New Roman" w:hAnsi="Times New Roman"/>
        </w:rPr>
        <w:t>Be entitled to repossess any of its Equipment (if any) in the possession of the</w:t>
      </w:r>
    </w:p>
    <w:p w:rsidR="00CF7A43" w:rsidRPr="00F879DB" w:rsidRDefault="00CF7A43" w:rsidP="00CF7A43">
      <w:pPr>
        <w:pStyle w:val="ListParagraph"/>
        <w:autoSpaceDE w:val="0"/>
        <w:autoSpaceDN w:val="0"/>
        <w:adjustRightInd w:val="0"/>
        <w:spacing w:after="0" w:line="240" w:lineRule="auto"/>
        <w:rPr>
          <w:rFonts w:ascii="Times New Roman" w:hAnsi="Times New Roman"/>
        </w:rPr>
      </w:pPr>
      <w:r w:rsidRPr="00F879DB">
        <w:rPr>
          <w:rFonts w:ascii="Times New Roman" w:hAnsi="Times New Roman"/>
        </w:rPr>
        <w:t>Contractor;</w:t>
      </w:r>
    </w:p>
    <w:p w:rsidR="00CF7A43" w:rsidRPr="00F879DB" w:rsidRDefault="00CF7A43" w:rsidP="00CF7A43">
      <w:pPr>
        <w:pStyle w:val="ListParagraph"/>
        <w:numPr>
          <w:ilvl w:val="0"/>
          <w:numId w:val="3"/>
        </w:numPr>
        <w:autoSpaceDE w:val="0"/>
        <w:autoSpaceDN w:val="0"/>
        <w:adjustRightInd w:val="0"/>
        <w:spacing w:after="0" w:line="240" w:lineRule="auto"/>
        <w:rPr>
          <w:rFonts w:ascii="Times New Roman" w:hAnsi="Times New Roman"/>
        </w:rPr>
      </w:pPr>
      <w:r w:rsidRPr="00F879DB">
        <w:rPr>
          <w:rFonts w:ascii="Times New Roman" w:hAnsi="Times New Roman"/>
        </w:rPr>
        <w:t>Be entitled to deduct any losses to The G</w:t>
      </w:r>
      <w:r w:rsidR="0083381C">
        <w:rPr>
          <w:rFonts w:ascii="Times New Roman" w:hAnsi="Times New Roman"/>
        </w:rPr>
        <w:t>o</w:t>
      </w:r>
      <w:r w:rsidRPr="00F879DB">
        <w:rPr>
          <w:rFonts w:ascii="Times New Roman" w:hAnsi="Times New Roman"/>
        </w:rPr>
        <w:t>M resulting from or arising out of the termination of this Contract (from any sum or sums which would but for the termination of the contract as aforesaid have been due from The G</w:t>
      </w:r>
      <w:r w:rsidR="0083381C">
        <w:rPr>
          <w:rFonts w:ascii="Times New Roman" w:hAnsi="Times New Roman"/>
        </w:rPr>
        <w:t>o</w:t>
      </w:r>
      <w:r w:rsidRPr="00F879DB">
        <w:rPr>
          <w:rFonts w:ascii="Times New Roman" w:hAnsi="Times New Roman"/>
        </w:rPr>
        <w:t>M to the Contractor as a debt). Such loss shall include the reasonable cost to the G</w:t>
      </w:r>
      <w:r w:rsidR="0083381C">
        <w:rPr>
          <w:rFonts w:ascii="Times New Roman" w:hAnsi="Times New Roman"/>
        </w:rPr>
        <w:t>o</w:t>
      </w:r>
      <w:r w:rsidRPr="00F879DB">
        <w:rPr>
          <w:rFonts w:ascii="Times New Roman" w:hAnsi="Times New Roman"/>
        </w:rPr>
        <w:t>M of the time spent by them in terminating the Contract as aforesaid have been due to the Contractor.</w:t>
      </w:r>
    </w:p>
    <w:p w:rsidR="00CF7A43" w:rsidRPr="00F879DB" w:rsidRDefault="00CF7A43" w:rsidP="00CF7A43">
      <w:pPr>
        <w:pStyle w:val="ListParagraph"/>
        <w:autoSpaceDE w:val="0"/>
        <w:autoSpaceDN w:val="0"/>
        <w:adjustRightInd w:val="0"/>
        <w:spacing w:after="0" w:line="240" w:lineRule="auto"/>
        <w:rPr>
          <w:rFonts w:ascii="Times New Roman" w:hAnsi="Times New Roman"/>
        </w:rPr>
      </w:pPr>
    </w:p>
    <w:p w:rsidR="00CF7A43" w:rsidRPr="00F879DB" w:rsidRDefault="00CF7A43" w:rsidP="00CF7A43">
      <w:pPr>
        <w:autoSpaceDE w:val="0"/>
        <w:autoSpaceDN w:val="0"/>
        <w:adjustRightInd w:val="0"/>
        <w:rPr>
          <w:rFonts w:ascii="Times New Roman" w:hAnsi="Times New Roman"/>
          <w:b/>
          <w:sz w:val="22"/>
          <w:szCs w:val="22"/>
          <w:u w:val="single"/>
        </w:rPr>
      </w:pPr>
      <w:r w:rsidRPr="00F879DB">
        <w:rPr>
          <w:rFonts w:ascii="Times New Roman" w:hAnsi="Times New Roman"/>
          <w:b/>
          <w:sz w:val="22"/>
          <w:szCs w:val="22"/>
          <w:u w:val="single"/>
        </w:rPr>
        <w:t>COMPLE</w:t>
      </w:r>
      <w:r w:rsidR="00226E03" w:rsidRPr="00F879DB">
        <w:rPr>
          <w:rFonts w:ascii="Times New Roman" w:hAnsi="Times New Roman"/>
          <w:b/>
          <w:sz w:val="22"/>
          <w:szCs w:val="22"/>
          <w:u w:val="single"/>
        </w:rPr>
        <w:t>TE AGREE</w:t>
      </w:r>
      <w:r w:rsidRPr="00F879DB">
        <w:rPr>
          <w:rFonts w:ascii="Times New Roman" w:hAnsi="Times New Roman"/>
          <w:b/>
          <w:sz w:val="22"/>
          <w:szCs w:val="22"/>
          <w:u w:val="single"/>
        </w:rPr>
        <w:t>MENT</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This Agreement supersedes any prior Agreement between the parties whether written or oral relating to the subject matter hereof, but without prejudice to any rights which have already accrued to either of the parties.</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b/>
          <w:sz w:val="22"/>
          <w:szCs w:val="22"/>
          <w:u w:val="single"/>
        </w:rPr>
      </w:pPr>
      <w:r w:rsidRPr="00F879DB">
        <w:rPr>
          <w:rFonts w:ascii="Times New Roman" w:hAnsi="Times New Roman"/>
          <w:b/>
          <w:sz w:val="22"/>
          <w:szCs w:val="22"/>
          <w:u w:val="single"/>
        </w:rPr>
        <w:t>FORCE MAJEURE</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Both parties shall be released from their respective obligations in the event of national emergency, natural disaster, war, prohibitive governmental regulation or if any other cause beyond the reasonable control of the parties or either of them renders the performance of this Agreement impossible whereupon all money due under this Agreement shall be paid immediately.</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b/>
          <w:sz w:val="22"/>
          <w:szCs w:val="22"/>
          <w:u w:val="single"/>
        </w:rPr>
      </w:pPr>
      <w:r w:rsidRPr="00F879DB">
        <w:rPr>
          <w:rFonts w:ascii="Times New Roman" w:hAnsi="Times New Roman"/>
          <w:b/>
          <w:sz w:val="22"/>
          <w:szCs w:val="22"/>
          <w:u w:val="single"/>
        </w:rPr>
        <w:t>NOTICES</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Any notice required to be served under this Agreement shall be in writing and may be served by electronic mail to the correct address, facsimile transmission to the correct number, post or hand delivery to the last known business address of the party upon whom it is being served. Notice shall be deemed to have been effected within 24 hours of the date of sending of the notice when sent by electronic mail or facsimile transmission, within 72 hours of the date of posting of the notice when sent by post and upon delivery when hand delivered.</w:t>
      </w:r>
    </w:p>
    <w:p w:rsidR="00CF7A43" w:rsidRPr="00F879DB" w:rsidRDefault="00CF7A43" w:rsidP="00CF7A43">
      <w:pPr>
        <w:autoSpaceDE w:val="0"/>
        <w:autoSpaceDN w:val="0"/>
        <w:adjustRightInd w:val="0"/>
        <w:rPr>
          <w:rFonts w:ascii="Times New Roman" w:hAnsi="Times New Roman"/>
          <w:sz w:val="22"/>
          <w:szCs w:val="22"/>
        </w:rPr>
      </w:pPr>
    </w:p>
    <w:p w:rsidR="00E73EEA" w:rsidRDefault="00E73EEA" w:rsidP="00CF7A43">
      <w:pPr>
        <w:autoSpaceDE w:val="0"/>
        <w:autoSpaceDN w:val="0"/>
        <w:adjustRightInd w:val="0"/>
        <w:rPr>
          <w:rFonts w:ascii="Times New Roman" w:hAnsi="Times New Roman"/>
          <w:b/>
          <w:sz w:val="22"/>
          <w:szCs w:val="22"/>
        </w:rPr>
      </w:pPr>
    </w:p>
    <w:p w:rsidR="00E73EEA" w:rsidRDefault="00E73EEA" w:rsidP="00CF7A43">
      <w:pPr>
        <w:autoSpaceDE w:val="0"/>
        <w:autoSpaceDN w:val="0"/>
        <w:adjustRightInd w:val="0"/>
        <w:rPr>
          <w:rFonts w:ascii="Times New Roman" w:hAnsi="Times New Roman"/>
          <w:b/>
          <w:sz w:val="22"/>
          <w:szCs w:val="22"/>
        </w:rPr>
      </w:pPr>
    </w:p>
    <w:p w:rsidR="00CF7A43" w:rsidRPr="00F879DB" w:rsidRDefault="00CF7A43" w:rsidP="00CF7A43">
      <w:pPr>
        <w:autoSpaceDE w:val="0"/>
        <w:autoSpaceDN w:val="0"/>
        <w:adjustRightInd w:val="0"/>
        <w:rPr>
          <w:rFonts w:ascii="Times New Roman" w:hAnsi="Times New Roman"/>
          <w:b/>
          <w:sz w:val="22"/>
          <w:szCs w:val="22"/>
        </w:rPr>
      </w:pPr>
      <w:r w:rsidRPr="00F879DB">
        <w:rPr>
          <w:rFonts w:ascii="Times New Roman" w:hAnsi="Times New Roman"/>
          <w:b/>
          <w:sz w:val="22"/>
          <w:szCs w:val="22"/>
        </w:rPr>
        <w:t>A notice shall be delivered as follows:</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b/>
          <w:sz w:val="22"/>
          <w:szCs w:val="22"/>
        </w:rPr>
        <w:t>A</w:t>
      </w:r>
      <w:r w:rsidRPr="00F879DB">
        <w:rPr>
          <w:rFonts w:ascii="Times New Roman" w:hAnsi="Times New Roman"/>
          <w:sz w:val="22"/>
          <w:szCs w:val="22"/>
        </w:rPr>
        <w:t>. if to the Contractor, to:</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Name:</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Designation:</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ADDRESS:</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Tel: (…)</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Fax: (…)</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Email:</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b/>
          <w:sz w:val="22"/>
          <w:szCs w:val="22"/>
        </w:rPr>
        <w:t>B</w:t>
      </w:r>
      <w:r w:rsidRPr="00F879DB">
        <w:rPr>
          <w:rFonts w:ascii="Times New Roman" w:hAnsi="Times New Roman"/>
          <w:sz w:val="22"/>
          <w:szCs w:val="22"/>
        </w:rPr>
        <w:t>. if to the G</w:t>
      </w:r>
      <w:r w:rsidR="00E73EEA">
        <w:rPr>
          <w:rFonts w:ascii="Times New Roman" w:hAnsi="Times New Roman"/>
          <w:sz w:val="22"/>
          <w:szCs w:val="22"/>
        </w:rPr>
        <w:t>o</w:t>
      </w:r>
      <w:r w:rsidRPr="00F879DB">
        <w:rPr>
          <w:rFonts w:ascii="Times New Roman" w:hAnsi="Times New Roman"/>
          <w:sz w:val="22"/>
          <w:szCs w:val="22"/>
        </w:rPr>
        <w:t>M, to:</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Name:</w:t>
      </w:r>
      <w:r w:rsidR="00E41663">
        <w:rPr>
          <w:rFonts w:ascii="Times New Roman" w:hAnsi="Times New Roman"/>
          <w:sz w:val="22"/>
          <w:szCs w:val="22"/>
        </w:rPr>
        <w:t xml:space="preserve"> L</w:t>
      </w:r>
      <w:r w:rsidR="00E73EEA">
        <w:rPr>
          <w:rFonts w:ascii="Times New Roman" w:hAnsi="Times New Roman"/>
          <w:sz w:val="22"/>
          <w:szCs w:val="22"/>
        </w:rPr>
        <w:t>indorna Brade</w:t>
      </w:r>
    </w:p>
    <w:p w:rsidR="00CF7A43" w:rsidRPr="00F879DB" w:rsidRDefault="00E34FAE"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D</w:t>
      </w:r>
      <w:r w:rsidR="00E73EEA">
        <w:rPr>
          <w:rFonts w:ascii="Times New Roman" w:hAnsi="Times New Roman"/>
          <w:sz w:val="22"/>
          <w:szCs w:val="22"/>
        </w:rPr>
        <w:t>eputy Financial Secretary</w:t>
      </w:r>
    </w:p>
    <w:p w:rsidR="00CF7A43" w:rsidRPr="00F879DB" w:rsidRDefault="00E73EEA" w:rsidP="00CF7A43">
      <w:pPr>
        <w:autoSpaceDE w:val="0"/>
        <w:autoSpaceDN w:val="0"/>
        <w:adjustRightInd w:val="0"/>
        <w:rPr>
          <w:rFonts w:ascii="Times New Roman" w:hAnsi="Times New Roman"/>
          <w:sz w:val="22"/>
          <w:szCs w:val="22"/>
        </w:rPr>
      </w:pPr>
      <w:r>
        <w:rPr>
          <w:rFonts w:ascii="Times New Roman" w:hAnsi="Times New Roman"/>
          <w:sz w:val="22"/>
          <w:szCs w:val="22"/>
        </w:rPr>
        <w:t>Ministry of Finance and Economic Management</w:t>
      </w:r>
    </w:p>
    <w:p w:rsidR="00E73EEA" w:rsidRDefault="00E73EEA" w:rsidP="00CF7A43">
      <w:pPr>
        <w:autoSpaceDE w:val="0"/>
        <w:autoSpaceDN w:val="0"/>
        <w:adjustRightInd w:val="0"/>
        <w:rPr>
          <w:rFonts w:ascii="Times New Roman" w:hAnsi="Times New Roman"/>
          <w:sz w:val="22"/>
          <w:szCs w:val="22"/>
        </w:rPr>
      </w:pPr>
      <w:r>
        <w:rPr>
          <w:rFonts w:ascii="Times New Roman" w:hAnsi="Times New Roman"/>
          <w:sz w:val="22"/>
          <w:szCs w:val="22"/>
        </w:rPr>
        <w:t>Government Headquarters</w:t>
      </w:r>
    </w:p>
    <w:p w:rsidR="00CF7A43" w:rsidRPr="00F879DB" w:rsidRDefault="00E73EEA" w:rsidP="00CF7A43">
      <w:pPr>
        <w:autoSpaceDE w:val="0"/>
        <w:autoSpaceDN w:val="0"/>
        <w:adjustRightInd w:val="0"/>
        <w:rPr>
          <w:rFonts w:ascii="Times New Roman" w:hAnsi="Times New Roman"/>
          <w:sz w:val="22"/>
          <w:szCs w:val="22"/>
        </w:rPr>
      </w:pPr>
      <w:r>
        <w:rPr>
          <w:rFonts w:ascii="Times New Roman" w:hAnsi="Times New Roman"/>
          <w:sz w:val="22"/>
          <w:szCs w:val="22"/>
        </w:rPr>
        <w:t>Brades</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Montserrat</w:t>
      </w:r>
    </w:p>
    <w:p w:rsidR="00CF7A43" w:rsidRPr="00F879DB" w:rsidRDefault="00E34FAE"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Tel: (664) 491-</w:t>
      </w:r>
      <w:r w:rsidR="00E73EEA">
        <w:rPr>
          <w:rFonts w:ascii="Times New Roman" w:hAnsi="Times New Roman"/>
          <w:sz w:val="22"/>
          <w:szCs w:val="22"/>
        </w:rPr>
        <w:t>2777</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Fax: (664) 491-</w:t>
      </w:r>
      <w:r w:rsidR="00E73EEA">
        <w:rPr>
          <w:rFonts w:ascii="Times New Roman" w:hAnsi="Times New Roman"/>
          <w:sz w:val="22"/>
          <w:szCs w:val="22"/>
        </w:rPr>
        <w:t>2367</w:t>
      </w:r>
    </w:p>
    <w:p w:rsidR="00CF7A43" w:rsidRPr="00F879DB" w:rsidRDefault="00E34FAE"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 xml:space="preserve">Email: </w:t>
      </w:r>
      <w:r w:rsidR="00E73EEA">
        <w:rPr>
          <w:rFonts w:ascii="Times New Roman" w:hAnsi="Times New Roman"/>
          <w:sz w:val="22"/>
          <w:szCs w:val="22"/>
        </w:rPr>
        <w:t>brade</w:t>
      </w:r>
      <w:r w:rsidRPr="00F879DB">
        <w:rPr>
          <w:rFonts w:ascii="Times New Roman" w:hAnsi="Times New Roman"/>
          <w:sz w:val="22"/>
          <w:szCs w:val="22"/>
        </w:rPr>
        <w:t>l</w:t>
      </w:r>
      <w:r w:rsidR="00E73EEA">
        <w:rPr>
          <w:rFonts w:ascii="Times New Roman" w:hAnsi="Times New Roman"/>
          <w:sz w:val="22"/>
          <w:szCs w:val="22"/>
        </w:rPr>
        <w:t>@gov.ms</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b/>
          <w:bCs/>
          <w:sz w:val="22"/>
          <w:szCs w:val="22"/>
          <w:u w:val="single"/>
        </w:rPr>
      </w:pPr>
      <w:r w:rsidRPr="00F879DB">
        <w:rPr>
          <w:rFonts w:ascii="Times New Roman" w:hAnsi="Times New Roman"/>
          <w:b/>
          <w:bCs/>
          <w:sz w:val="22"/>
          <w:szCs w:val="22"/>
          <w:u w:val="single"/>
        </w:rPr>
        <w:t>MEDITATION AND ARBITRATION</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If a dispute arises under this Agreement, the parties agree to first try to resolve the dispute with the help of a mutually agreed-upon mediator in Montserrat. The parties shall share any costs and fees other than attorney fees associated with the mediation equally.</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b/>
          <w:sz w:val="22"/>
          <w:szCs w:val="22"/>
          <w:u w:val="single"/>
        </w:rPr>
      </w:pPr>
      <w:r w:rsidRPr="00F879DB">
        <w:rPr>
          <w:rFonts w:ascii="Times New Roman" w:hAnsi="Times New Roman"/>
          <w:b/>
          <w:sz w:val="22"/>
          <w:szCs w:val="22"/>
          <w:u w:val="single"/>
        </w:rPr>
        <w:t>SIGNATURES</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Each party represents and warrants that on this date they are duly authorized to bind their respective principals by their signatures below.</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IN WITNESS WHEREOF, the parties have executed this Agreement on the dates set forth first above, with full knowledge of its content and significance and intending to be legally bound by terms hereof.</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 xml:space="preserve">A. </w:t>
      </w:r>
      <w:r w:rsidRPr="00F879DB">
        <w:rPr>
          <w:rFonts w:ascii="Times New Roman" w:hAnsi="Times New Roman"/>
          <w:b/>
          <w:sz w:val="22"/>
          <w:szCs w:val="22"/>
        </w:rPr>
        <w:t>Contractor</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Name…………………………………………………..</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Designation…………………………………………….</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Signature……………………………………………….</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Witness Name………………………………………….</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Designation…………………………………………….</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Signature……………………………………………….</w:t>
      </w:r>
    </w:p>
    <w:p w:rsidR="00CF7A43" w:rsidRPr="00F879DB" w:rsidRDefault="00CF7A43" w:rsidP="00CF7A43">
      <w:pPr>
        <w:autoSpaceDE w:val="0"/>
        <w:autoSpaceDN w:val="0"/>
        <w:adjustRightInd w:val="0"/>
        <w:rPr>
          <w:rFonts w:ascii="Times New Roman" w:hAnsi="Times New Roman"/>
          <w:sz w:val="22"/>
          <w:szCs w:val="22"/>
        </w:rPr>
      </w:pP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 xml:space="preserve">B. </w:t>
      </w:r>
      <w:r w:rsidRPr="00F879DB">
        <w:rPr>
          <w:rFonts w:ascii="Times New Roman" w:hAnsi="Times New Roman"/>
          <w:b/>
          <w:sz w:val="22"/>
          <w:szCs w:val="22"/>
        </w:rPr>
        <w:t>Government of Montserrat (G</w:t>
      </w:r>
      <w:r w:rsidR="00E73EEA">
        <w:rPr>
          <w:rFonts w:ascii="Times New Roman" w:hAnsi="Times New Roman"/>
          <w:b/>
          <w:sz w:val="22"/>
          <w:szCs w:val="22"/>
        </w:rPr>
        <w:t>o</w:t>
      </w:r>
      <w:r w:rsidRPr="00F879DB">
        <w:rPr>
          <w:rFonts w:ascii="Times New Roman" w:hAnsi="Times New Roman"/>
          <w:b/>
          <w:sz w:val="22"/>
          <w:szCs w:val="22"/>
        </w:rPr>
        <w:t>M)</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Name…………………………………………………..</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Designation…………………………………………….</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Signature……………………………………………….</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Witness Name………………………………………….</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Designation…………………………………………….</w:t>
      </w:r>
    </w:p>
    <w:p w:rsidR="00CF7A43" w:rsidRPr="00F879DB" w:rsidRDefault="00CF7A43" w:rsidP="00CF7A43">
      <w:pPr>
        <w:autoSpaceDE w:val="0"/>
        <w:autoSpaceDN w:val="0"/>
        <w:adjustRightInd w:val="0"/>
        <w:rPr>
          <w:rFonts w:ascii="Times New Roman" w:hAnsi="Times New Roman"/>
          <w:sz w:val="22"/>
          <w:szCs w:val="22"/>
        </w:rPr>
      </w:pPr>
      <w:r w:rsidRPr="00F879DB">
        <w:rPr>
          <w:rFonts w:ascii="Times New Roman" w:hAnsi="Times New Roman"/>
          <w:sz w:val="22"/>
          <w:szCs w:val="22"/>
        </w:rPr>
        <w:t>Signature……………………………………………….</w:t>
      </w:r>
    </w:p>
    <w:p w:rsidR="00A9669A" w:rsidRPr="00F879DB" w:rsidRDefault="00A9669A" w:rsidP="00CF7A43">
      <w:pPr>
        <w:autoSpaceDE w:val="0"/>
        <w:autoSpaceDN w:val="0"/>
        <w:adjustRightInd w:val="0"/>
        <w:jc w:val="center"/>
        <w:rPr>
          <w:rFonts w:ascii="Times New Roman" w:hAnsi="Times New Roman"/>
          <w:sz w:val="22"/>
          <w:szCs w:val="22"/>
        </w:rPr>
      </w:pPr>
    </w:p>
    <w:p w:rsidR="00CF7A43" w:rsidRPr="00407C15" w:rsidRDefault="00CF7A43" w:rsidP="00CF7A43">
      <w:pPr>
        <w:autoSpaceDE w:val="0"/>
        <w:autoSpaceDN w:val="0"/>
        <w:adjustRightInd w:val="0"/>
        <w:jc w:val="center"/>
        <w:rPr>
          <w:rFonts w:ascii="Times New Roman" w:hAnsi="Times New Roman"/>
          <w:b/>
          <w:sz w:val="36"/>
          <w:szCs w:val="36"/>
          <w:u w:val="single"/>
        </w:rPr>
      </w:pPr>
      <w:r w:rsidRPr="00407C15">
        <w:rPr>
          <w:rFonts w:ascii="Times New Roman" w:hAnsi="Times New Roman"/>
          <w:sz w:val="36"/>
          <w:szCs w:val="36"/>
          <w:u w:val="single"/>
        </w:rPr>
        <w:t>Appendix</w:t>
      </w:r>
      <w:r w:rsidRPr="00407C15">
        <w:rPr>
          <w:rFonts w:ascii="Times New Roman" w:hAnsi="Times New Roman"/>
          <w:b/>
          <w:sz w:val="36"/>
          <w:szCs w:val="36"/>
          <w:u w:val="single"/>
        </w:rPr>
        <w:t xml:space="preserve"> 1</w:t>
      </w:r>
    </w:p>
    <w:p w:rsidR="00E73EEA" w:rsidRDefault="00E73EEA" w:rsidP="00CF7A43">
      <w:pPr>
        <w:autoSpaceDE w:val="0"/>
        <w:autoSpaceDN w:val="0"/>
        <w:adjustRightInd w:val="0"/>
        <w:jc w:val="center"/>
        <w:rPr>
          <w:rFonts w:ascii="Times New Roman" w:hAnsi="Times New Roman"/>
          <w:b/>
          <w:sz w:val="36"/>
          <w:szCs w:val="36"/>
          <w:u w:val="single"/>
        </w:rPr>
      </w:pPr>
    </w:p>
    <w:p w:rsidR="00CF7A43" w:rsidRDefault="00CF7A43" w:rsidP="00CF7A43">
      <w:pPr>
        <w:autoSpaceDE w:val="0"/>
        <w:autoSpaceDN w:val="0"/>
        <w:adjustRightInd w:val="0"/>
        <w:jc w:val="center"/>
        <w:rPr>
          <w:rFonts w:ascii="Times New Roman" w:hAnsi="Times New Roman"/>
          <w:b/>
          <w:sz w:val="36"/>
          <w:szCs w:val="36"/>
          <w:u w:val="single"/>
        </w:rPr>
      </w:pPr>
      <w:r>
        <w:rPr>
          <w:rFonts w:ascii="Times New Roman" w:hAnsi="Times New Roman"/>
          <w:b/>
          <w:sz w:val="36"/>
          <w:szCs w:val="36"/>
          <w:u w:val="single"/>
        </w:rPr>
        <w:t xml:space="preserve">Bill of Quantities               </w:t>
      </w:r>
    </w:p>
    <w:p w:rsidR="00CF7A43" w:rsidRDefault="00CF7A43" w:rsidP="00CF7A43">
      <w:pPr>
        <w:autoSpaceDE w:val="0"/>
        <w:autoSpaceDN w:val="0"/>
        <w:adjustRightInd w:val="0"/>
        <w:rPr>
          <w:rFonts w:ascii="Times New Roman" w:hAnsi="Times New Roman"/>
        </w:rPr>
      </w:pPr>
    </w:p>
    <w:p w:rsidR="00CF7A43" w:rsidRDefault="000916B4" w:rsidP="000916B4">
      <w:pPr>
        <w:autoSpaceDE w:val="0"/>
        <w:autoSpaceDN w:val="0"/>
        <w:adjustRightInd w:val="0"/>
        <w:jc w:val="center"/>
        <w:rPr>
          <w:rFonts w:ascii="Times New Roman" w:hAnsi="Times New Roman"/>
          <w:b/>
          <w:sz w:val="22"/>
          <w:szCs w:val="22"/>
          <w:u w:val="single"/>
          <w:lang w:val="en-GB"/>
        </w:rPr>
      </w:pPr>
      <w:r w:rsidRPr="000916B4">
        <w:rPr>
          <w:rFonts w:ascii="Times New Roman" w:hAnsi="Times New Roman"/>
          <w:b/>
          <w:sz w:val="22"/>
          <w:szCs w:val="22"/>
          <w:u w:val="single"/>
          <w:lang w:val="en-GB"/>
        </w:rPr>
        <w:t>Tender for Internal Renovation Works of Glendon Hospital Ward Building</w:t>
      </w:r>
    </w:p>
    <w:p w:rsidR="000916B4" w:rsidRDefault="000916B4" w:rsidP="000916B4">
      <w:pPr>
        <w:autoSpaceDE w:val="0"/>
        <w:autoSpaceDN w:val="0"/>
        <w:adjustRightInd w:val="0"/>
        <w:jc w:val="center"/>
        <w:rPr>
          <w:rFonts w:ascii="Times New Roman" w:hAnsi="Times New Roman"/>
          <w:b/>
          <w:sz w:val="22"/>
          <w:szCs w:val="22"/>
          <w:u w:val="single"/>
          <w:lang w:val="en-GB"/>
        </w:rPr>
      </w:pPr>
    </w:p>
    <w:tbl>
      <w:tblPr>
        <w:tblW w:w="10140" w:type="dxa"/>
        <w:tblInd w:w="113" w:type="dxa"/>
        <w:tblLook w:val="04A0"/>
      </w:tblPr>
      <w:tblGrid>
        <w:gridCol w:w="727"/>
        <w:gridCol w:w="5233"/>
        <w:gridCol w:w="960"/>
        <w:gridCol w:w="960"/>
        <w:gridCol w:w="960"/>
        <w:gridCol w:w="1300"/>
      </w:tblGrid>
      <w:tr w:rsidR="00EB3962" w:rsidRPr="00EB3962" w:rsidTr="00EB3962">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b/>
                <w:bCs/>
                <w:color w:val="000000"/>
                <w:spacing w:val="0"/>
                <w:sz w:val="22"/>
                <w:szCs w:val="22"/>
                <w:lang w:val="en-029" w:eastAsia="en-029"/>
              </w:rPr>
            </w:pPr>
            <w:r w:rsidRPr="00EB3962">
              <w:rPr>
                <w:rFonts w:ascii="Calibri" w:hAnsi="Calibri"/>
                <w:b/>
                <w:bCs/>
                <w:color w:val="000000"/>
                <w:spacing w:val="0"/>
                <w:sz w:val="22"/>
                <w:szCs w:val="22"/>
                <w:lang w:val="en-029" w:eastAsia="en-029"/>
              </w:rPr>
              <w:t>Item</w:t>
            </w:r>
          </w:p>
        </w:tc>
        <w:tc>
          <w:tcPr>
            <w:tcW w:w="5233"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center"/>
              <w:rPr>
                <w:rFonts w:ascii="Calibri" w:hAnsi="Calibri"/>
                <w:b/>
                <w:bCs/>
                <w:color w:val="000000"/>
                <w:spacing w:val="0"/>
                <w:sz w:val="22"/>
                <w:szCs w:val="22"/>
                <w:lang w:val="en-029" w:eastAsia="en-029"/>
              </w:rPr>
            </w:pPr>
            <w:r w:rsidRPr="00EB3962">
              <w:rPr>
                <w:rFonts w:ascii="Calibri" w:hAnsi="Calibri"/>
                <w:b/>
                <w:bCs/>
                <w:color w:val="000000"/>
                <w:spacing w:val="0"/>
                <w:sz w:val="22"/>
                <w:szCs w:val="22"/>
                <w:lang w:val="en-029" w:eastAsia="en-029"/>
              </w:rPr>
              <w:t>Description</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center"/>
              <w:rPr>
                <w:rFonts w:ascii="Calibri" w:hAnsi="Calibri"/>
                <w:b/>
                <w:bCs/>
                <w:color w:val="000000"/>
                <w:spacing w:val="0"/>
                <w:sz w:val="22"/>
                <w:szCs w:val="22"/>
                <w:lang w:val="en-029" w:eastAsia="en-029"/>
              </w:rPr>
            </w:pPr>
            <w:r w:rsidRPr="00EB3962">
              <w:rPr>
                <w:rFonts w:ascii="Calibri" w:hAnsi="Calibri"/>
                <w:b/>
                <w:bCs/>
                <w:color w:val="000000"/>
                <w:spacing w:val="0"/>
                <w:sz w:val="22"/>
                <w:szCs w:val="22"/>
                <w:lang w:val="en-029" w:eastAsia="en-029"/>
              </w:rPr>
              <w:t>Qty</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center"/>
              <w:rPr>
                <w:rFonts w:ascii="Calibri" w:hAnsi="Calibri"/>
                <w:b/>
                <w:bCs/>
                <w:color w:val="000000"/>
                <w:spacing w:val="0"/>
                <w:sz w:val="22"/>
                <w:szCs w:val="22"/>
                <w:lang w:val="en-029" w:eastAsia="en-029"/>
              </w:rPr>
            </w:pPr>
            <w:r w:rsidRPr="00EB3962">
              <w:rPr>
                <w:rFonts w:ascii="Calibri" w:hAnsi="Calibri"/>
                <w:b/>
                <w:bCs/>
                <w:color w:val="000000"/>
                <w:spacing w:val="0"/>
                <w:sz w:val="22"/>
                <w:szCs w:val="22"/>
                <w:lang w:val="en-029" w:eastAsia="en-029"/>
              </w:rPr>
              <w:t>Unit</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center"/>
              <w:rPr>
                <w:rFonts w:ascii="Calibri" w:hAnsi="Calibri"/>
                <w:b/>
                <w:bCs/>
                <w:color w:val="000000"/>
                <w:spacing w:val="0"/>
                <w:sz w:val="22"/>
                <w:szCs w:val="22"/>
                <w:lang w:val="en-029" w:eastAsia="en-029"/>
              </w:rPr>
            </w:pPr>
            <w:r w:rsidRPr="00EB3962">
              <w:rPr>
                <w:rFonts w:ascii="Calibri" w:hAnsi="Calibri"/>
                <w:b/>
                <w:bCs/>
                <w:color w:val="000000"/>
                <w:spacing w:val="0"/>
                <w:sz w:val="22"/>
                <w:szCs w:val="22"/>
                <w:lang w:val="en-029" w:eastAsia="en-029"/>
              </w:rPr>
              <w:t>Rate</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center"/>
              <w:rPr>
                <w:rFonts w:ascii="Calibri" w:hAnsi="Calibri"/>
                <w:b/>
                <w:bCs/>
                <w:color w:val="000000"/>
                <w:spacing w:val="0"/>
                <w:sz w:val="22"/>
                <w:szCs w:val="22"/>
                <w:lang w:val="en-029" w:eastAsia="en-029"/>
              </w:rPr>
            </w:pPr>
            <w:r w:rsidRPr="00EB3962">
              <w:rPr>
                <w:rFonts w:ascii="Calibri" w:hAnsi="Calibri"/>
                <w:b/>
                <w:bCs/>
                <w:color w:val="000000"/>
                <w:spacing w:val="0"/>
                <w:sz w:val="22"/>
                <w:szCs w:val="22"/>
                <w:lang w:val="en-029" w:eastAsia="en-029"/>
              </w:rPr>
              <w:t>Price</w:t>
            </w:r>
          </w:p>
        </w:tc>
      </w:tr>
      <w:tr w:rsidR="00EB3962" w:rsidRPr="00EB3962" w:rsidTr="00EB3962">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b/>
                <w:bCs/>
                <w:color w:val="000000"/>
                <w:spacing w:val="0"/>
                <w:sz w:val="22"/>
                <w:szCs w:val="22"/>
                <w:lang w:val="en-029" w:eastAsia="en-029"/>
              </w:rPr>
            </w:pPr>
            <w:r w:rsidRPr="00EB3962">
              <w:rPr>
                <w:rFonts w:ascii="Calibri" w:hAnsi="Calibri"/>
                <w:b/>
                <w:bCs/>
                <w:color w:val="000000"/>
                <w:spacing w:val="0"/>
                <w:sz w:val="22"/>
                <w:szCs w:val="22"/>
                <w:lang w:val="en-029" w:eastAsia="en-029"/>
              </w:rPr>
              <w:t>1</w:t>
            </w:r>
          </w:p>
        </w:tc>
        <w:tc>
          <w:tcPr>
            <w:tcW w:w="9413" w:type="dxa"/>
            <w:gridSpan w:val="5"/>
            <w:tcBorders>
              <w:top w:val="single" w:sz="4" w:space="0" w:color="auto"/>
              <w:left w:val="nil"/>
              <w:bottom w:val="single" w:sz="4" w:space="0" w:color="auto"/>
              <w:right w:val="single" w:sz="4" w:space="0" w:color="auto"/>
            </w:tcBorders>
            <w:shd w:val="clear" w:color="auto" w:fill="auto"/>
            <w:vAlign w:val="bottom"/>
            <w:hideMark/>
          </w:tcPr>
          <w:p w:rsidR="00EB3962" w:rsidRPr="00EB3962" w:rsidRDefault="00EB3962" w:rsidP="00EB3962">
            <w:pPr>
              <w:jc w:val="center"/>
              <w:rPr>
                <w:rFonts w:ascii="Calibri" w:hAnsi="Calibri"/>
                <w:b/>
                <w:bCs/>
                <w:color w:val="000000"/>
                <w:spacing w:val="0"/>
                <w:sz w:val="22"/>
                <w:szCs w:val="22"/>
                <w:lang w:val="en-029" w:eastAsia="en-029"/>
              </w:rPr>
            </w:pPr>
            <w:r w:rsidRPr="00EB3962">
              <w:rPr>
                <w:rFonts w:ascii="Calibri" w:hAnsi="Calibri"/>
                <w:b/>
                <w:bCs/>
                <w:color w:val="000000"/>
                <w:spacing w:val="0"/>
                <w:sz w:val="22"/>
                <w:szCs w:val="22"/>
                <w:lang w:val="en-029" w:eastAsia="en-029"/>
              </w:rPr>
              <w:t>Room 1 within Male Ward</w:t>
            </w:r>
          </w:p>
        </w:tc>
      </w:tr>
      <w:tr w:rsidR="00EB3962" w:rsidRPr="00EB3962" w:rsidTr="00EB3962">
        <w:trPr>
          <w:trHeight w:val="6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1- 1</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Carefully remove existing rotten and dilapidated skirting board.</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43</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ft</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96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1- 2</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xml:space="preserve">Carefully remove existing (3' -0") x (6' - 6") door including frame and supply and install new door with frame </w:t>
            </w:r>
            <w:r w:rsidRPr="00EB3962">
              <w:rPr>
                <w:rFonts w:ascii="Calibri" w:hAnsi="Calibri"/>
                <w:spacing w:val="0"/>
                <w:sz w:val="22"/>
                <w:szCs w:val="22"/>
                <w:lang w:val="en-029" w:eastAsia="en-029"/>
              </w:rPr>
              <w:t>complete including all ironmongery.</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1</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Nr</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99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1- 3</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407C15">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xml:space="preserve">Ensure protection of the works by removing </w:t>
            </w:r>
            <w:r w:rsidR="00407C15" w:rsidRPr="00EB3962">
              <w:rPr>
                <w:rFonts w:ascii="Calibri" w:hAnsi="Calibri"/>
                <w:color w:val="000000"/>
                <w:spacing w:val="0"/>
                <w:sz w:val="22"/>
                <w:szCs w:val="22"/>
                <w:lang w:val="en-029" w:eastAsia="en-029"/>
              </w:rPr>
              <w:t>lighting (</w:t>
            </w:r>
            <w:r w:rsidRPr="00EB3962">
              <w:rPr>
                <w:rFonts w:ascii="Calibri" w:hAnsi="Calibri"/>
                <w:color w:val="000000"/>
                <w:spacing w:val="0"/>
                <w:sz w:val="22"/>
                <w:szCs w:val="22"/>
                <w:lang w:val="en-029" w:eastAsia="en-029"/>
              </w:rPr>
              <w:t>2# double fluorescent tubes, 1 light bulb with fitting) and a smoke detector and re</w:t>
            </w:r>
            <w:r>
              <w:rPr>
                <w:rFonts w:ascii="Calibri" w:hAnsi="Calibri"/>
                <w:color w:val="000000"/>
                <w:spacing w:val="0"/>
                <w:sz w:val="22"/>
                <w:szCs w:val="22"/>
                <w:lang w:val="en-029" w:eastAsia="en-029"/>
              </w:rPr>
              <w:t>-</w:t>
            </w:r>
            <w:r w:rsidRPr="00EB3962">
              <w:rPr>
                <w:rFonts w:ascii="Calibri" w:hAnsi="Calibri"/>
                <w:color w:val="000000"/>
                <w:spacing w:val="0"/>
                <w:sz w:val="22"/>
                <w:szCs w:val="22"/>
                <w:lang w:val="en-029" w:eastAsia="en-029"/>
              </w:rPr>
              <w:t>fix.</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Item</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1- 4</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Prepare wall to receive paint</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1084</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ft³</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66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1- 5</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xml:space="preserve">Supply and Apply 2 coats of emulsion paint to internal </w:t>
            </w:r>
            <w:r w:rsidRPr="00EB3962">
              <w:rPr>
                <w:rFonts w:ascii="Calibri" w:hAnsi="Calibri"/>
                <w:spacing w:val="0"/>
                <w:sz w:val="22"/>
                <w:szCs w:val="22"/>
                <w:lang w:val="en-029" w:eastAsia="en-029"/>
              </w:rPr>
              <w:t>wall area (colour to be agreed by QS).</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24</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yd²</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1275"/>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1- 6</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Carefully remove existing ceiling. Supply and install finished ply to entire ceiling area. Price to include timber strips to cover butt joints between sheets and architraves around perimeter.</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106</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ft²</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6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1- 7</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Provisional sum for repairs to existing ceiling if required.</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960"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Prov. Sum</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1- 8</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Prepare ceiling to receive paint</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106</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ft²</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615"/>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1- 9</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xml:space="preserve">Supply and Apply2 coats of emulsion paint to ceiling </w:t>
            </w:r>
            <w:r w:rsidRPr="00EB3962">
              <w:rPr>
                <w:rFonts w:ascii="Calibri" w:hAnsi="Calibri"/>
                <w:spacing w:val="0"/>
                <w:sz w:val="22"/>
                <w:szCs w:val="22"/>
                <w:lang w:val="en-029" w:eastAsia="en-029"/>
              </w:rPr>
              <w:t>(colour to match existing).</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12</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yd²</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300"/>
        </w:trPr>
        <w:tc>
          <w:tcPr>
            <w:tcW w:w="727" w:type="dxa"/>
            <w:tcBorders>
              <w:top w:val="nil"/>
              <w:left w:val="nil"/>
              <w:bottom w:val="nil"/>
              <w:right w:val="nil"/>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5233" w:type="dxa"/>
            <w:tcBorders>
              <w:top w:val="nil"/>
              <w:left w:val="nil"/>
              <w:bottom w:val="nil"/>
              <w:right w:val="nil"/>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960" w:type="dxa"/>
            <w:tcBorders>
              <w:top w:val="nil"/>
              <w:left w:val="nil"/>
              <w:bottom w:val="nil"/>
              <w:right w:val="nil"/>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960" w:type="dxa"/>
            <w:tcBorders>
              <w:top w:val="nil"/>
              <w:left w:val="nil"/>
              <w:bottom w:val="nil"/>
              <w:right w:val="nil"/>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960" w:type="dxa"/>
            <w:tcBorders>
              <w:top w:val="nil"/>
              <w:left w:val="nil"/>
              <w:bottom w:val="nil"/>
              <w:right w:val="nil"/>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nil"/>
              <w:right w:val="nil"/>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b/>
                <w:bCs/>
                <w:color w:val="000000"/>
                <w:spacing w:val="0"/>
                <w:sz w:val="22"/>
                <w:szCs w:val="22"/>
                <w:lang w:val="en-029" w:eastAsia="en-029"/>
              </w:rPr>
            </w:pPr>
            <w:r w:rsidRPr="00EB3962">
              <w:rPr>
                <w:rFonts w:ascii="Calibri" w:hAnsi="Calibri"/>
                <w:b/>
                <w:bCs/>
                <w:color w:val="000000"/>
                <w:spacing w:val="0"/>
                <w:sz w:val="22"/>
                <w:szCs w:val="22"/>
                <w:lang w:val="en-029" w:eastAsia="en-029"/>
              </w:rPr>
              <w:t>2</w:t>
            </w:r>
          </w:p>
        </w:tc>
        <w:tc>
          <w:tcPr>
            <w:tcW w:w="9413" w:type="dxa"/>
            <w:gridSpan w:val="5"/>
            <w:tcBorders>
              <w:top w:val="single" w:sz="4" w:space="0" w:color="auto"/>
              <w:left w:val="nil"/>
              <w:bottom w:val="single" w:sz="4" w:space="0" w:color="auto"/>
              <w:right w:val="single" w:sz="4" w:space="0" w:color="000000"/>
            </w:tcBorders>
            <w:shd w:val="clear" w:color="auto" w:fill="auto"/>
            <w:vAlign w:val="bottom"/>
            <w:hideMark/>
          </w:tcPr>
          <w:p w:rsidR="00EB3962" w:rsidRPr="00EB3962" w:rsidRDefault="00EB3962" w:rsidP="00EB3962">
            <w:pPr>
              <w:jc w:val="center"/>
              <w:rPr>
                <w:rFonts w:ascii="Calibri" w:hAnsi="Calibri"/>
                <w:b/>
                <w:bCs/>
                <w:color w:val="000000"/>
                <w:spacing w:val="0"/>
                <w:sz w:val="22"/>
                <w:szCs w:val="22"/>
                <w:lang w:val="en-029" w:eastAsia="en-029"/>
              </w:rPr>
            </w:pPr>
            <w:r w:rsidRPr="00EB3962">
              <w:rPr>
                <w:rFonts w:ascii="Calibri" w:hAnsi="Calibri"/>
                <w:b/>
                <w:bCs/>
                <w:color w:val="000000"/>
                <w:spacing w:val="0"/>
                <w:sz w:val="22"/>
                <w:szCs w:val="22"/>
                <w:lang w:val="en-029" w:eastAsia="en-029"/>
              </w:rPr>
              <w:t>Bathroom within Male Ward</w:t>
            </w:r>
          </w:p>
        </w:tc>
      </w:tr>
      <w:tr w:rsidR="00EB3962" w:rsidRPr="00EB3962" w:rsidTr="00EB3962">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2- 1</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Prepare wall to receive paint</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602</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ft³</w:t>
            </w:r>
          </w:p>
        </w:tc>
        <w:tc>
          <w:tcPr>
            <w:tcW w:w="960" w:type="dxa"/>
            <w:tcBorders>
              <w:top w:val="nil"/>
              <w:left w:val="nil"/>
              <w:bottom w:val="single" w:sz="4" w:space="0" w:color="auto"/>
              <w:right w:val="nil"/>
            </w:tcBorders>
            <w:shd w:val="clear" w:color="auto" w:fill="auto"/>
            <w:vAlign w:val="bottom"/>
            <w:hideMark/>
          </w:tcPr>
          <w:p w:rsidR="00EB3962" w:rsidRPr="00EB3962" w:rsidRDefault="00EB3962" w:rsidP="00EB3962">
            <w:pPr>
              <w:jc w:val="center"/>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69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2- 2</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Supply and Apply 2 coats of emulsion paint to internal wall area</w:t>
            </w:r>
            <w:r w:rsidRPr="00EB3962">
              <w:rPr>
                <w:rFonts w:ascii="Calibri" w:hAnsi="Calibri"/>
                <w:color w:val="FF0000"/>
                <w:spacing w:val="0"/>
                <w:sz w:val="22"/>
                <w:szCs w:val="22"/>
                <w:lang w:val="en-029" w:eastAsia="en-029"/>
              </w:rPr>
              <w:t xml:space="preserve"> </w:t>
            </w:r>
            <w:r w:rsidRPr="00EB3962">
              <w:rPr>
                <w:rFonts w:ascii="Calibri" w:hAnsi="Calibri"/>
                <w:spacing w:val="0"/>
                <w:sz w:val="22"/>
                <w:szCs w:val="22"/>
                <w:lang w:val="en-029" w:eastAsia="en-029"/>
              </w:rPr>
              <w:t>(colour to be agreed by QS)</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19</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yd²</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1215"/>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2- 3</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Carefully remove existing ceiling. Supply and install finished ply to entire ceiling area. Price to include timber strips to cover butt joints between sheets and architraves around perimeter.</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59</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ft</w:t>
            </w:r>
            <w:r w:rsidRPr="00EB3962">
              <w:rPr>
                <w:rFonts w:ascii="Times New Roman" w:hAnsi="Times New Roman"/>
                <w:color w:val="000000"/>
                <w:spacing w:val="0"/>
                <w:sz w:val="22"/>
                <w:szCs w:val="22"/>
                <w:lang w:val="en-029" w:eastAsia="en-029"/>
              </w:rPr>
              <w:t>²</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6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2- 4</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Provisional sum for repairs to existing ceiling if required.</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960"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Prov. Sum</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2- 5</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Prepare ceiling to receive paint</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59</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ft²</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645"/>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2- 6</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xml:space="preserve">Supply and Apply 2 coats of emulsion paint to ceiling </w:t>
            </w:r>
            <w:r w:rsidRPr="00EB3962">
              <w:rPr>
                <w:rFonts w:ascii="Calibri" w:hAnsi="Calibri"/>
                <w:spacing w:val="0"/>
                <w:sz w:val="22"/>
                <w:szCs w:val="22"/>
                <w:lang w:val="en-029" w:eastAsia="en-029"/>
              </w:rPr>
              <w:t>(colour to match existing).</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7</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yd²</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6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2- 7</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xml:space="preserve">Ensure protection of the works by removing lighting </w:t>
            </w:r>
            <w:proofErr w:type="gramStart"/>
            <w:r w:rsidRPr="00EB3962">
              <w:rPr>
                <w:rFonts w:ascii="Calibri" w:hAnsi="Calibri"/>
                <w:color w:val="000000"/>
                <w:spacing w:val="0"/>
                <w:sz w:val="22"/>
                <w:szCs w:val="22"/>
                <w:lang w:val="en-029" w:eastAsia="en-029"/>
              </w:rPr>
              <w:t>( 1</w:t>
            </w:r>
            <w:proofErr w:type="gramEnd"/>
            <w:r w:rsidRPr="00EB3962">
              <w:rPr>
                <w:rFonts w:ascii="Calibri" w:hAnsi="Calibri"/>
                <w:color w:val="000000"/>
                <w:spacing w:val="0"/>
                <w:sz w:val="22"/>
                <w:szCs w:val="22"/>
                <w:lang w:val="en-029" w:eastAsia="en-029"/>
              </w:rPr>
              <w:t># single fluorescent tube) and re</w:t>
            </w:r>
            <w:r>
              <w:rPr>
                <w:rFonts w:ascii="Calibri" w:hAnsi="Calibri"/>
                <w:color w:val="000000"/>
                <w:spacing w:val="0"/>
                <w:sz w:val="22"/>
                <w:szCs w:val="22"/>
                <w:lang w:val="en-029" w:eastAsia="en-029"/>
              </w:rPr>
              <w:t>-</w:t>
            </w:r>
            <w:r w:rsidRPr="00EB3962">
              <w:rPr>
                <w:rFonts w:ascii="Calibri" w:hAnsi="Calibri"/>
                <w:color w:val="000000"/>
                <w:spacing w:val="0"/>
                <w:sz w:val="22"/>
                <w:szCs w:val="22"/>
                <w:lang w:val="en-029" w:eastAsia="en-029"/>
              </w:rPr>
              <w:t>fix.</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Item</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300"/>
        </w:trPr>
        <w:tc>
          <w:tcPr>
            <w:tcW w:w="727" w:type="dxa"/>
            <w:tcBorders>
              <w:top w:val="nil"/>
              <w:left w:val="nil"/>
              <w:bottom w:val="nil"/>
              <w:right w:val="nil"/>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p>
        </w:tc>
        <w:tc>
          <w:tcPr>
            <w:tcW w:w="5233" w:type="dxa"/>
            <w:tcBorders>
              <w:top w:val="nil"/>
              <w:left w:val="nil"/>
              <w:bottom w:val="nil"/>
              <w:right w:val="nil"/>
            </w:tcBorders>
            <w:shd w:val="clear" w:color="auto" w:fill="auto"/>
            <w:noWrap/>
            <w:vAlign w:val="bottom"/>
            <w:hideMark/>
          </w:tcPr>
          <w:p w:rsidR="00EB3962" w:rsidRPr="00EB3962" w:rsidRDefault="00EB3962" w:rsidP="00EB3962">
            <w:pPr>
              <w:jc w:val="left"/>
              <w:rPr>
                <w:rFonts w:ascii="Times New Roman" w:hAnsi="Times New Roman"/>
                <w:spacing w:val="0"/>
                <w:lang w:val="en-029" w:eastAsia="en-029"/>
              </w:rPr>
            </w:pPr>
          </w:p>
        </w:tc>
        <w:tc>
          <w:tcPr>
            <w:tcW w:w="960" w:type="dxa"/>
            <w:tcBorders>
              <w:top w:val="nil"/>
              <w:left w:val="nil"/>
              <w:bottom w:val="nil"/>
              <w:right w:val="nil"/>
            </w:tcBorders>
            <w:shd w:val="clear" w:color="auto" w:fill="auto"/>
            <w:noWrap/>
            <w:vAlign w:val="bottom"/>
            <w:hideMark/>
          </w:tcPr>
          <w:p w:rsidR="00EB3962" w:rsidRPr="00EB3962" w:rsidRDefault="00EB3962" w:rsidP="00EB3962">
            <w:pPr>
              <w:jc w:val="left"/>
              <w:rPr>
                <w:rFonts w:ascii="Times New Roman" w:hAnsi="Times New Roman"/>
                <w:spacing w:val="0"/>
                <w:lang w:val="en-029" w:eastAsia="en-029"/>
              </w:rPr>
            </w:pPr>
          </w:p>
        </w:tc>
        <w:tc>
          <w:tcPr>
            <w:tcW w:w="960" w:type="dxa"/>
            <w:tcBorders>
              <w:top w:val="nil"/>
              <w:left w:val="nil"/>
              <w:bottom w:val="nil"/>
              <w:right w:val="nil"/>
            </w:tcBorders>
            <w:shd w:val="clear" w:color="auto" w:fill="auto"/>
            <w:noWrap/>
            <w:vAlign w:val="bottom"/>
            <w:hideMark/>
          </w:tcPr>
          <w:p w:rsidR="00EB3962" w:rsidRPr="00EB3962" w:rsidRDefault="00EB3962" w:rsidP="00EB3962">
            <w:pPr>
              <w:jc w:val="left"/>
              <w:rPr>
                <w:rFonts w:ascii="Times New Roman" w:hAnsi="Times New Roman"/>
                <w:spacing w:val="0"/>
                <w:lang w:val="en-029" w:eastAsia="en-029"/>
              </w:rPr>
            </w:pPr>
          </w:p>
        </w:tc>
        <w:tc>
          <w:tcPr>
            <w:tcW w:w="960" w:type="dxa"/>
            <w:tcBorders>
              <w:top w:val="nil"/>
              <w:left w:val="nil"/>
              <w:bottom w:val="nil"/>
              <w:right w:val="nil"/>
            </w:tcBorders>
            <w:shd w:val="clear" w:color="auto" w:fill="auto"/>
            <w:noWrap/>
            <w:vAlign w:val="bottom"/>
            <w:hideMark/>
          </w:tcPr>
          <w:p w:rsidR="00EB3962" w:rsidRPr="00EB3962" w:rsidRDefault="00EB3962" w:rsidP="00EB3962">
            <w:pPr>
              <w:jc w:val="left"/>
              <w:rPr>
                <w:rFonts w:ascii="Times New Roman" w:hAnsi="Times New Roman"/>
                <w:spacing w:val="0"/>
                <w:lang w:val="en-029" w:eastAsia="en-029"/>
              </w:rPr>
            </w:pPr>
          </w:p>
        </w:tc>
        <w:tc>
          <w:tcPr>
            <w:tcW w:w="1300" w:type="dxa"/>
            <w:tcBorders>
              <w:top w:val="nil"/>
              <w:left w:val="nil"/>
              <w:bottom w:val="nil"/>
              <w:right w:val="nil"/>
            </w:tcBorders>
            <w:shd w:val="clear" w:color="auto" w:fill="auto"/>
            <w:noWrap/>
            <w:vAlign w:val="bottom"/>
            <w:hideMark/>
          </w:tcPr>
          <w:p w:rsidR="00EB3962" w:rsidRPr="00EB3962" w:rsidRDefault="00EB3962" w:rsidP="00EB3962">
            <w:pPr>
              <w:jc w:val="left"/>
              <w:rPr>
                <w:rFonts w:ascii="Times New Roman" w:hAnsi="Times New Roman"/>
                <w:spacing w:val="0"/>
                <w:lang w:val="en-029" w:eastAsia="en-029"/>
              </w:rPr>
            </w:pPr>
          </w:p>
        </w:tc>
      </w:tr>
      <w:tr w:rsidR="00EB3962" w:rsidRPr="00EB3962" w:rsidTr="00EB3962">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b/>
                <w:bCs/>
                <w:color w:val="000000"/>
                <w:spacing w:val="0"/>
                <w:sz w:val="22"/>
                <w:szCs w:val="22"/>
                <w:lang w:val="en-029" w:eastAsia="en-029"/>
              </w:rPr>
            </w:pPr>
            <w:r w:rsidRPr="00EB3962">
              <w:rPr>
                <w:rFonts w:ascii="Calibri" w:hAnsi="Calibri"/>
                <w:b/>
                <w:bCs/>
                <w:color w:val="000000"/>
                <w:spacing w:val="0"/>
                <w:sz w:val="22"/>
                <w:szCs w:val="22"/>
                <w:lang w:val="en-029" w:eastAsia="en-029"/>
              </w:rPr>
              <w:t>3</w:t>
            </w:r>
          </w:p>
        </w:tc>
        <w:tc>
          <w:tcPr>
            <w:tcW w:w="9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EB3962" w:rsidRPr="00EB3962" w:rsidRDefault="00EB3962" w:rsidP="00EB3962">
            <w:pPr>
              <w:jc w:val="center"/>
              <w:rPr>
                <w:rFonts w:ascii="Calibri" w:hAnsi="Calibri"/>
                <w:b/>
                <w:bCs/>
                <w:color w:val="000000"/>
                <w:spacing w:val="0"/>
                <w:sz w:val="22"/>
                <w:szCs w:val="22"/>
                <w:lang w:val="en-029" w:eastAsia="en-029"/>
              </w:rPr>
            </w:pPr>
            <w:r w:rsidRPr="00EB3962">
              <w:rPr>
                <w:rFonts w:ascii="Calibri" w:hAnsi="Calibri"/>
                <w:b/>
                <w:bCs/>
                <w:color w:val="000000"/>
                <w:spacing w:val="0"/>
                <w:sz w:val="22"/>
                <w:szCs w:val="22"/>
                <w:lang w:val="en-029" w:eastAsia="en-029"/>
              </w:rPr>
              <w:t>Room 2 within Male Ward</w:t>
            </w:r>
          </w:p>
        </w:tc>
      </w:tr>
      <w:tr w:rsidR="00EB3962" w:rsidRPr="00EB3962" w:rsidTr="00EB3962">
        <w:trPr>
          <w:trHeight w:val="675"/>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3- 1</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Carefully remove existing rotten and dilapidated skirting board.</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38</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ft</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51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3- 2</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Prepare wall to receive paint</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883</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ft³</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69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3- 3</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xml:space="preserve">Supply and Apply 2 coats of emulsion paint to internal wall area </w:t>
            </w:r>
            <w:r w:rsidRPr="00EB3962">
              <w:rPr>
                <w:rFonts w:ascii="Calibri" w:hAnsi="Calibri"/>
                <w:spacing w:val="0"/>
                <w:sz w:val="22"/>
                <w:szCs w:val="22"/>
                <w:lang w:val="en-029" w:eastAsia="en-029"/>
              </w:rPr>
              <w:t>(colour to be agreed by QS)</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21</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yd²</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495"/>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3- 4</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Prepare ceiling to receive paint</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86</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ft</w:t>
            </w:r>
            <w:r w:rsidRPr="00EB3962">
              <w:rPr>
                <w:rFonts w:ascii="Times New Roman" w:hAnsi="Times New Roman"/>
                <w:color w:val="000000"/>
                <w:spacing w:val="0"/>
                <w:sz w:val="22"/>
                <w:szCs w:val="22"/>
                <w:lang w:val="en-029" w:eastAsia="en-029"/>
              </w:rPr>
              <w:t>²</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1185"/>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3- 5</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xml:space="preserve">Carefully remove existing ceiling. Supply and install finished ply to entire ceiling area. Price to include timber strips to cover butt joints between sheets and architraves around perimeter. </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86</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ft</w:t>
            </w:r>
            <w:r w:rsidRPr="00EB3962">
              <w:rPr>
                <w:rFonts w:ascii="Times New Roman" w:hAnsi="Times New Roman"/>
                <w:color w:val="000000"/>
                <w:spacing w:val="0"/>
                <w:sz w:val="22"/>
                <w:szCs w:val="22"/>
                <w:lang w:val="en-029" w:eastAsia="en-029"/>
              </w:rPr>
              <w:t>²</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615"/>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3- 6</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Provisional sum for repairs to existing ceiling if required.</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960"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Prov. Sum</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99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3- 7</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Ensure protection of the works by removing wall switch and existing fan, covering expose wire in the ceiling and fit electrical outlet (110) and re</w:t>
            </w:r>
            <w:r>
              <w:rPr>
                <w:rFonts w:ascii="Calibri" w:hAnsi="Calibri"/>
                <w:color w:val="000000"/>
                <w:spacing w:val="0"/>
                <w:sz w:val="22"/>
                <w:szCs w:val="22"/>
                <w:lang w:val="en-029" w:eastAsia="en-029"/>
              </w:rPr>
              <w:t>-</w:t>
            </w:r>
            <w:r w:rsidRPr="00EB3962">
              <w:rPr>
                <w:rFonts w:ascii="Calibri" w:hAnsi="Calibri"/>
                <w:color w:val="000000"/>
                <w:spacing w:val="0"/>
                <w:sz w:val="22"/>
                <w:szCs w:val="22"/>
                <w:lang w:val="en-029" w:eastAsia="en-029"/>
              </w:rPr>
              <w:t>fix.</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Item</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300"/>
        </w:trPr>
        <w:tc>
          <w:tcPr>
            <w:tcW w:w="727" w:type="dxa"/>
            <w:tcBorders>
              <w:top w:val="nil"/>
              <w:left w:val="nil"/>
              <w:bottom w:val="nil"/>
              <w:right w:val="nil"/>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p>
        </w:tc>
        <w:tc>
          <w:tcPr>
            <w:tcW w:w="5233" w:type="dxa"/>
            <w:tcBorders>
              <w:top w:val="nil"/>
              <w:left w:val="nil"/>
              <w:bottom w:val="nil"/>
              <w:right w:val="nil"/>
            </w:tcBorders>
            <w:shd w:val="clear" w:color="auto" w:fill="auto"/>
            <w:vAlign w:val="bottom"/>
            <w:hideMark/>
          </w:tcPr>
          <w:p w:rsidR="00EB3962" w:rsidRPr="00EB3962" w:rsidRDefault="00EB3962" w:rsidP="00EB3962">
            <w:pPr>
              <w:jc w:val="left"/>
              <w:rPr>
                <w:rFonts w:ascii="Times New Roman" w:hAnsi="Times New Roman"/>
                <w:spacing w:val="0"/>
                <w:lang w:val="en-029" w:eastAsia="en-029"/>
              </w:rPr>
            </w:pPr>
          </w:p>
        </w:tc>
        <w:tc>
          <w:tcPr>
            <w:tcW w:w="960" w:type="dxa"/>
            <w:tcBorders>
              <w:top w:val="nil"/>
              <w:left w:val="nil"/>
              <w:bottom w:val="nil"/>
              <w:right w:val="nil"/>
            </w:tcBorders>
            <w:shd w:val="clear" w:color="auto" w:fill="auto"/>
            <w:noWrap/>
            <w:vAlign w:val="bottom"/>
            <w:hideMark/>
          </w:tcPr>
          <w:p w:rsidR="00EB3962" w:rsidRPr="00EB3962" w:rsidRDefault="00EB3962" w:rsidP="00EB3962">
            <w:pPr>
              <w:jc w:val="left"/>
              <w:rPr>
                <w:rFonts w:ascii="Times New Roman" w:hAnsi="Times New Roman"/>
                <w:spacing w:val="0"/>
                <w:lang w:val="en-029" w:eastAsia="en-029"/>
              </w:rPr>
            </w:pPr>
          </w:p>
        </w:tc>
        <w:tc>
          <w:tcPr>
            <w:tcW w:w="960" w:type="dxa"/>
            <w:tcBorders>
              <w:top w:val="nil"/>
              <w:left w:val="nil"/>
              <w:bottom w:val="nil"/>
              <w:right w:val="nil"/>
            </w:tcBorders>
            <w:shd w:val="clear" w:color="auto" w:fill="auto"/>
            <w:noWrap/>
            <w:vAlign w:val="bottom"/>
            <w:hideMark/>
          </w:tcPr>
          <w:p w:rsidR="00EB3962" w:rsidRPr="00EB3962" w:rsidRDefault="00EB3962" w:rsidP="00EB3962">
            <w:pPr>
              <w:jc w:val="left"/>
              <w:rPr>
                <w:rFonts w:ascii="Times New Roman" w:hAnsi="Times New Roman"/>
                <w:spacing w:val="0"/>
                <w:lang w:val="en-029" w:eastAsia="en-029"/>
              </w:rPr>
            </w:pPr>
          </w:p>
        </w:tc>
        <w:tc>
          <w:tcPr>
            <w:tcW w:w="960" w:type="dxa"/>
            <w:tcBorders>
              <w:top w:val="nil"/>
              <w:left w:val="nil"/>
              <w:bottom w:val="nil"/>
              <w:right w:val="nil"/>
            </w:tcBorders>
            <w:shd w:val="clear" w:color="auto" w:fill="auto"/>
            <w:noWrap/>
            <w:vAlign w:val="bottom"/>
            <w:hideMark/>
          </w:tcPr>
          <w:p w:rsidR="00EB3962" w:rsidRPr="00EB3962" w:rsidRDefault="00EB3962" w:rsidP="00EB3962">
            <w:pPr>
              <w:jc w:val="left"/>
              <w:rPr>
                <w:rFonts w:ascii="Times New Roman" w:hAnsi="Times New Roman"/>
                <w:spacing w:val="0"/>
                <w:lang w:val="en-029" w:eastAsia="en-029"/>
              </w:rPr>
            </w:pPr>
          </w:p>
        </w:tc>
        <w:tc>
          <w:tcPr>
            <w:tcW w:w="1300" w:type="dxa"/>
            <w:tcBorders>
              <w:top w:val="nil"/>
              <w:left w:val="nil"/>
              <w:bottom w:val="nil"/>
              <w:right w:val="nil"/>
            </w:tcBorders>
            <w:shd w:val="clear" w:color="auto" w:fill="auto"/>
            <w:noWrap/>
            <w:vAlign w:val="bottom"/>
            <w:hideMark/>
          </w:tcPr>
          <w:p w:rsidR="00EB3962" w:rsidRPr="00EB3962" w:rsidRDefault="00EB3962" w:rsidP="00EB3962">
            <w:pPr>
              <w:jc w:val="left"/>
              <w:rPr>
                <w:rFonts w:ascii="Times New Roman" w:hAnsi="Times New Roman"/>
                <w:spacing w:val="0"/>
                <w:lang w:val="en-029" w:eastAsia="en-029"/>
              </w:rPr>
            </w:pPr>
          </w:p>
        </w:tc>
      </w:tr>
      <w:tr w:rsidR="00EB3962" w:rsidRPr="00EB3962" w:rsidTr="00EB3962">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b/>
                <w:bCs/>
                <w:color w:val="000000"/>
                <w:spacing w:val="0"/>
                <w:sz w:val="22"/>
                <w:szCs w:val="22"/>
                <w:lang w:val="en-029" w:eastAsia="en-029"/>
              </w:rPr>
            </w:pPr>
            <w:r w:rsidRPr="00EB3962">
              <w:rPr>
                <w:rFonts w:ascii="Calibri" w:hAnsi="Calibri"/>
                <w:b/>
                <w:bCs/>
                <w:color w:val="000000"/>
                <w:spacing w:val="0"/>
                <w:sz w:val="22"/>
                <w:szCs w:val="22"/>
                <w:lang w:val="en-029" w:eastAsia="en-029"/>
              </w:rPr>
              <w:t>4</w:t>
            </w:r>
          </w:p>
        </w:tc>
        <w:tc>
          <w:tcPr>
            <w:tcW w:w="9413" w:type="dxa"/>
            <w:gridSpan w:val="5"/>
            <w:tcBorders>
              <w:top w:val="single" w:sz="4" w:space="0" w:color="auto"/>
              <w:left w:val="nil"/>
              <w:bottom w:val="single" w:sz="4" w:space="0" w:color="auto"/>
              <w:right w:val="single" w:sz="4" w:space="0" w:color="auto"/>
            </w:tcBorders>
            <w:shd w:val="clear" w:color="auto" w:fill="auto"/>
            <w:vAlign w:val="bottom"/>
            <w:hideMark/>
          </w:tcPr>
          <w:p w:rsidR="00EB3962" w:rsidRPr="00EB3962" w:rsidRDefault="00EB3962" w:rsidP="00EB3962">
            <w:pPr>
              <w:jc w:val="center"/>
              <w:rPr>
                <w:rFonts w:ascii="Calibri" w:hAnsi="Calibri"/>
                <w:b/>
                <w:bCs/>
                <w:color w:val="000000"/>
                <w:spacing w:val="0"/>
                <w:sz w:val="22"/>
                <w:szCs w:val="22"/>
                <w:lang w:val="en-029" w:eastAsia="en-029"/>
              </w:rPr>
            </w:pPr>
            <w:r w:rsidRPr="00EB3962">
              <w:rPr>
                <w:rFonts w:ascii="Calibri" w:hAnsi="Calibri"/>
                <w:b/>
                <w:bCs/>
                <w:color w:val="000000"/>
                <w:spacing w:val="0"/>
                <w:sz w:val="22"/>
                <w:szCs w:val="22"/>
                <w:lang w:val="en-029" w:eastAsia="en-029"/>
              </w:rPr>
              <w:t>Psychiatric Ward</w:t>
            </w:r>
          </w:p>
        </w:tc>
      </w:tr>
      <w:tr w:rsidR="00EB3962" w:rsidRPr="00EB3962" w:rsidTr="00EB3962">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4- 1</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Prepare wall to receive paint</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742</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ft³</w:t>
            </w:r>
          </w:p>
        </w:tc>
        <w:tc>
          <w:tcPr>
            <w:tcW w:w="960"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6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4- 2</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xml:space="preserve">Supply and Apply 2 coats of emulsion paint to internal wall area </w:t>
            </w:r>
            <w:r w:rsidRPr="00EB3962">
              <w:rPr>
                <w:rFonts w:ascii="Calibri" w:hAnsi="Calibri"/>
                <w:spacing w:val="0"/>
                <w:sz w:val="22"/>
                <w:szCs w:val="22"/>
                <w:lang w:val="en-029" w:eastAsia="en-029"/>
              </w:rPr>
              <w:t>(colour to be agreed by QS)</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20</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yd²</w:t>
            </w:r>
          </w:p>
        </w:tc>
        <w:tc>
          <w:tcPr>
            <w:tcW w:w="960"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6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4- 3</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Carefully remove existing rotten and dilapidated skirting board.</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righ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35</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ft</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300"/>
        </w:trPr>
        <w:tc>
          <w:tcPr>
            <w:tcW w:w="727" w:type="dxa"/>
            <w:tcBorders>
              <w:top w:val="nil"/>
              <w:left w:val="nil"/>
              <w:bottom w:val="nil"/>
              <w:right w:val="nil"/>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5233" w:type="dxa"/>
            <w:tcBorders>
              <w:top w:val="nil"/>
              <w:left w:val="nil"/>
              <w:bottom w:val="nil"/>
              <w:right w:val="nil"/>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960" w:type="dxa"/>
            <w:tcBorders>
              <w:top w:val="nil"/>
              <w:left w:val="nil"/>
              <w:bottom w:val="nil"/>
              <w:right w:val="nil"/>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960" w:type="dxa"/>
            <w:tcBorders>
              <w:top w:val="nil"/>
              <w:left w:val="nil"/>
              <w:bottom w:val="nil"/>
              <w:right w:val="nil"/>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960" w:type="dxa"/>
            <w:tcBorders>
              <w:top w:val="nil"/>
              <w:left w:val="nil"/>
              <w:bottom w:val="nil"/>
              <w:right w:val="nil"/>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nil"/>
              <w:right w:val="nil"/>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300"/>
        </w:trPr>
        <w:tc>
          <w:tcPr>
            <w:tcW w:w="727" w:type="dxa"/>
            <w:tcBorders>
              <w:top w:val="nil"/>
              <w:left w:val="nil"/>
              <w:bottom w:val="single" w:sz="4" w:space="0" w:color="auto"/>
              <w:right w:val="nil"/>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5233" w:type="dxa"/>
            <w:tcBorders>
              <w:top w:val="nil"/>
              <w:left w:val="nil"/>
              <w:bottom w:val="single" w:sz="4" w:space="0" w:color="auto"/>
              <w:right w:val="nil"/>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960" w:type="dxa"/>
            <w:tcBorders>
              <w:top w:val="nil"/>
              <w:left w:val="nil"/>
              <w:bottom w:val="single" w:sz="4" w:space="0" w:color="auto"/>
              <w:right w:val="nil"/>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960" w:type="dxa"/>
            <w:tcBorders>
              <w:top w:val="nil"/>
              <w:left w:val="nil"/>
              <w:bottom w:val="single" w:sz="4" w:space="0" w:color="auto"/>
              <w:right w:val="nil"/>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960" w:type="dxa"/>
            <w:tcBorders>
              <w:top w:val="nil"/>
              <w:left w:val="nil"/>
              <w:bottom w:val="single" w:sz="4" w:space="0" w:color="auto"/>
              <w:right w:val="nil"/>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nil"/>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300"/>
        </w:trPr>
        <w:tc>
          <w:tcPr>
            <w:tcW w:w="727" w:type="dxa"/>
            <w:tcBorders>
              <w:top w:val="nil"/>
              <w:left w:val="single" w:sz="4" w:space="0" w:color="auto"/>
              <w:bottom w:val="single" w:sz="4" w:space="0" w:color="auto"/>
              <w:right w:val="nil"/>
            </w:tcBorders>
            <w:shd w:val="clear" w:color="auto" w:fill="auto"/>
            <w:noWrap/>
            <w:vAlign w:val="bottom"/>
            <w:hideMark/>
          </w:tcPr>
          <w:p w:rsidR="00EB3962" w:rsidRPr="00EB3962" w:rsidRDefault="00EB3962" w:rsidP="00EB3962">
            <w:pPr>
              <w:jc w:val="left"/>
              <w:rPr>
                <w:rFonts w:ascii="Calibri" w:hAnsi="Calibri"/>
                <w:b/>
                <w:bCs/>
                <w:color w:val="000000"/>
                <w:spacing w:val="0"/>
                <w:sz w:val="22"/>
                <w:szCs w:val="22"/>
                <w:lang w:val="en-029" w:eastAsia="en-029"/>
              </w:rPr>
            </w:pPr>
            <w:r w:rsidRPr="00EB3962">
              <w:rPr>
                <w:rFonts w:ascii="Calibri" w:hAnsi="Calibri"/>
                <w:b/>
                <w:bCs/>
                <w:color w:val="000000"/>
                <w:spacing w:val="0"/>
                <w:sz w:val="22"/>
                <w:szCs w:val="22"/>
                <w:lang w:val="en-029" w:eastAsia="en-029"/>
              </w:rPr>
              <w:t>5</w:t>
            </w:r>
          </w:p>
        </w:tc>
        <w:tc>
          <w:tcPr>
            <w:tcW w:w="941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EB3962" w:rsidRPr="00EB3962" w:rsidRDefault="00EB3962" w:rsidP="00EB3962">
            <w:pPr>
              <w:jc w:val="center"/>
              <w:rPr>
                <w:rFonts w:ascii="Calibri" w:hAnsi="Calibri"/>
                <w:b/>
                <w:bCs/>
                <w:color w:val="000000"/>
                <w:spacing w:val="0"/>
                <w:sz w:val="22"/>
                <w:szCs w:val="22"/>
                <w:lang w:val="en-029" w:eastAsia="en-029"/>
              </w:rPr>
            </w:pPr>
            <w:r w:rsidRPr="00EB3962">
              <w:rPr>
                <w:rFonts w:ascii="Calibri" w:hAnsi="Calibri"/>
                <w:b/>
                <w:bCs/>
                <w:color w:val="000000"/>
                <w:spacing w:val="0"/>
                <w:sz w:val="22"/>
                <w:szCs w:val="22"/>
                <w:lang w:val="en-029" w:eastAsia="en-029"/>
              </w:rPr>
              <w:t>Bathroom 1  within Female Ward</w:t>
            </w:r>
          </w:p>
        </w:tc>
      </w:tr>
      <w:tr w:rsidR="00EB3962" w:rsidRPr="00EB3962" w:rsidTr="00EB3962">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5- 1</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Prepare ceiling to receive paint</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Item</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69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5- 2</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xml:space="preserve">Supply and Apply 1 coat primer and 2 coats of emulsion paint to ceiling. </w:t>
            </w:r>
            <w:r w:rsidRPr="00EB3962">
              <w:rPr>
                <w:rFonts w:ascii="Calibri" w:hAnsi="Calibri"/>
                <w:spacing w:val="0"/>
                <w:sz w:val="22"/>
                <w:szCs w:val="22"/>
                <w:lang w:val="en-029" w:eastAsia="en-029"/>
              </w:rPr>
              <w:t>(colour to match existing)</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Item</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315"/>
        </w:trPr>
        <w:tc>
          <w:tcPr>
            <w:tcW w:w="727" w:type="dxa"/>
            <w:tcBorders>
              <w:top w:val="nil"/>
              <w:left w:val="nil"/>
              <w:bottom w:val="nil"/>
              <w:right w:val="nil"/>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p>
        </w:tc>
        <w:tc>
          <w:tcPr>
            <w:tcW w:w="5233" w:type="dxa"/>
            <w:tcBorders>
              <w:top w:val="nil"/>
              <w:left w:val="nil"/>
              <w:bottom w:val="nil"/>
              <w:right w:val="nil"/>
            </w:tcBorders>
            <w:shd w:val="clear" w:color="auto" w:fill="auto"/>
            <w:noWrap/>
            <w:vAlign w:val="bottom"/>
            <w:hideMark/>
          </w:tcPr>
          <w:p w:rsidR="00EB3962" w:rsidRPr="00EB3962" w:rsidRDefault="00EB3962" w:rsidP="00EB3962">
            <w:pPr>
              <w:jc w:val="left"/>
              <w:rPr>
                <w:rFonts w:ascii="Times New Roman" w:hAnsi="Times New Roman"/>
                <w:spacing w:val="0"/>
                <w:lang w:val="en-029" w:eastAsia="en-029"/>
              </w:rPr>
            </w:pPr>
          </w:p>
        </w:tc>
        <w:tc>
          <w:tcPr>
            <w:tcW w:w="960" w:type="dxa"/>
            <w:tcBorders>
              <w:top w:val="nil"/>
              <w:left w:val="nil"/>
              <w:bottom w:val="nil"/>
              <w:right w:val="nil"/>
            </w:tcBorders>
            <w:shd w:val="clear" w:color="auto" w:fill="auto"/>
            <w:noWrap/>
            <w:vAlign w:val="bottom"/>
            <w:hideMark/>
          </w:tcPr>
          <w:p w:rsidR="00EB3962" w:rsidRPr="00EB3962" w:rsidRDefault="00EB3962" w:rsidP="00EB3962">
            <w:pPr>
              <w:jc w:val="left"/>
              <w:rPr>
                <w:rFonts w:ascii="Times New Roman" w:hAnsi="Times New Roman"/>
                <w:spacing w:val="0"/>
                <w:lang w:val="en-029" w:eastAsia="en-029"/>
              </w:rPr>
            </w:pPr>
          </w:p>
        </w:tc>
        <w:tc>
          <w:tcPr>
            <w:tcW w:w="960" w:type="dxa"/>
            <w:tcBorders>
              <w:top w:val="nil"/>
              <w:left w:val="nil"/>
              <w:bottom w:val="nil"/>
              <w:right w:val="nil"/>
            </w:tcBorders>
            <w:shd w:val="clear" w:color="auto" w:fill="auto"/>
            <w:noWrap/>
            <w:vAlign w:val="bottom"/>
            <w:hideMark/>
          </w:tcPr>
          <w:p w:rsidR="00EB3962" w:rsidRPr="00EB3962" w:rsidRDefault="00EB3962" w:rsidP="00EB3962">
            <w:pPr>
              <w:jc w:val="left"/>
              <w:rPr>
                <w:rFonts w:ascii="Times New Roman" w:hAnsi="Times New Roman"/>
                <w:spacing w:val="0"/>
                <w:lang w:val="en-029" w:eastAsia="en-029"/>
              </w:rPr>
            </w:pPr>
          </w:p>
        </w:tc>
        <w:tc>
          <w:tcPr>
            <w:tcW w:w="960" w:type="dxa"/>
            <w:tcBorders>
              <w:top w:val="nil"/>
              <w:left w:val="nil"/>
              <w:bottom w:val="nil"/>
              <w:right w:val="nil"/>
            </w:tcBorders>
            <w:shd w:val="clear" w:color="auto" w:fill="auto"/>
            <w:noWrap/>
            <w:vAlign w:val="bottom"/>
            <w:hideMark/>
          </w:tcPr>
          <w:p w:rsidR="00EB3962" w:rsidRPr="00EB3962" w:rsidRDefault="00EB3962" w:rsidP="00EB3962">
            <w:pPr>
              <w:jc w:val="left"/>
              <w:rPr>
                <w:rFonts w:ascii="Times New Roman" w:hAnsi="Times New Roman"/>
                <w:spacing w:val="0"/>
                <w:lang w:val="en-029" w:eastAsia="en-029"/>
              </w:rPr>
            </w:pPr>
          </w:p>
        </w:tc>
        <w:tc>
          <w:tcPr>
            <w:tcW w:w="1300" w:type="dxa"/>
            <w:tcBorders>
              <w:top w:val="nil"/>
              <w:left w:val="nil"/>
              <w:bottom w:val="nil"/>
              <w:right w:val="nil"/>
            </w:tcBorders>
            <w:shd w:val="clear" w:color="auto" w:fill="auto"/>
            <w:noWrap/>
            <w:vAlign w:val="bottom"/>
            <w:hideMark/>
          </w:tcPr>
          <w:p w:rsidR="00EB3962" w:rsidRPr="00EB3962" w:rsidRDefault="00EB3962" w:rsidP="00EB3962">
            <w:pPr>
              <w:jc w:val="left"/>
              <w:rPr>
                <w:rFonts w:ascii="Times New Roman" w:hAnsi="Times New Roman"/>
                <w:spacing w:val="0"/>
                <w:lang w:val="en-029" w:eastAsia="en-029"/>
              </w:rPr>
            </w:pPr>
          </w:p>
        </w:tc>
      </w:tr>
      <w:tr w:rsidR="00EB3962" w:rsidRPr="00EB3962" w:rsidTr="00EB3962">
        <w:trPr>
          <w:trHeight w:val="300"/>
        </w:trPr>
        <w:tc>
          <w:tcPr>
            <w:tcW w:w="727" w:type="dxa"/>
            <w:tcBorders>
              <w:top w:val="single" w:sz="4" w:space="0" w:color="auto"/>
              <w:left w:val="single" w:sz="4" w:space="0" w:color="auto"/>
              <w:bottom w:val="single" w:sz="4" w:space="0" w:color="auto"/>
              <w:right w:val="nil"/>
            </w:tcBorders>
            <w:shd w:val="clear" w:color="auto" w:fill="auto"/>
            <w:noWrap/>
            <w:vAlign w:val="bottom"/>
            <w:hideMark/>
          </w:tcPr>
          <w:p w:rsidR="00EB3962" w:rsidRPr="00EB3962" w:rsidRDefault="00EB3962" w:rsidP="00EB3962">
            <w:pPr>
              <w:jc w:val="left"/>
              <w:rPr>
                <w:rFonts w:ascii="Calibri" w:hAnsi="Calibri"/>
                <w:b/>
                <w:bCs/>
                <w:color w:val="000000"/>
                <w:spacing w:val="0"/>
                <w:sz w:val="22"/>
                <w:szCs w:val="22"/>
                <w:lang w:val="en-029" w:eastAsia="en-029"/>
              </w:rPr>
            </w:pPr>
            <w:r w:rsidRPr="00EB3962">
              <w:rPr>
                <w:rFonts w:ascii="Calibri" w:hAnsi="Calibri"/>
                <w:b/>
                <w:bCs/>
                <w:color w:val="000000"/>
                <w:spacing w:val="0"/>
                <w:sz w:val="22"/>
                <w:szCs w:val="22"/>
                <w:lang w:val="en-029" w:eastAsia="en-029"/>
              </w:rPr>
              <w:t>6</w:t>
            </w:r>
          </w:p>
        </w:tc>
        <w:tc>
          <w:tcPr>
            <w:tcW w:w="941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EB3962" w:rsidRPr="00EB3962" w:rsidRDefault="00EB3962" w:rsidP="00EB3962">
            <w:pPr>
              <w:jc w:val="center"/>
              <w:rPr>
                <w:rFonts w:ascii="Calibri" w:hAnsi="Calibri"/>
                <w:b/>
                <w:bCs/>
                <w:color w:val="000000"/>
                <w:spacing w:val="0"/>
                <w:sz w:val="22"/>
                <w:szCs w:val="22"/>
                <w:lang w:val="en-029" w:eastAsia="en-029"/>
              </w:rPr>
            </w:pPr>
            <w:r w:rsidRPr="00EB3962">
              <w:rPr>
                <w:rFonts w:ascii="Calibri" w:hAnsi="Calibri"/>
                <w:b/>
                <w:bCs/>
                <w:color w:val="000000"/>
                <w:spacing w:val="0"/>
                <w:sz w:val="22"/>
                <w:szCs w:val="22"/>
                <w:lang w:val="en-029" w:eastAsia="en-029"/>
              </w:rPr>
              <w:t>Bathroom 2  within Female Ward</w:t>
            </w:r>
          </w:p>
        </w:tc>
      </w:tr>
      <w:tr w:rsidR="00EB3962" w:rsidRPr="00EB3962" w:rsidTr="00EB3962">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6- 1</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Prepare ceiling to receive paint</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Item</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63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6- 2</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Supply and Apply 1 coat primer and 2 coats of emulsion paint to ceiling.</w:t>
            </w:r>
            <w:r w:rsidRPr="00EB3962">
              <w:rPr>
                <w:rFonts w:ascii="Calibri" w:hAnsi="Calibri"/>
                <w:spacing w:val="0"/>
                <w:sz w:val="22"/>
                <w:szCs w:val="22"/>
                <w:lang w:val="en-029" w:eastAsia="en-029"/>
              </w:rPr>
              <w:t>(colour to match existing)</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Item</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300"/>
        </w:trPr>
        <w:tc>
          <w:tcPr>
            <w:tcW w:w="727" w:type="dxa"/>
            <w:tcBorders>
              <w:top w:val="nil"/>
              <w:left w:val="nil"/>
              <w:bottom w:val="nil"/>
              <w:right w:val="nil"/>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p>
        </w:tc>
        <w:tc>
          <w:tcPr>
            <w:tcW w:w="5233" w:type="dxa"/>
            <w:tcBorders>
              <w:top w:val="nil"/>
              <w:left w:val="nil"/>
              <w:bottom w:val="nil"/>
              <w:right w:val="nil"/>
            </w:tcBorders>
            <w:shd w:val="clear" w:color="auto" w:fill="auto"/>
            <w:noWrap/>
            <w:vAlign w:val="bottom"/>
            <w:hideMark/>
          </w:tcPr>
          <w:p w:rsidR="00EB3962" w:rsidRPr="00EB3962" w:rsidRDefault="00EB3962" w:rsidP="00EB3962">
            <w:pPr>
              <w:jc w:val="left"/>
              <w:rPr>
                <w:rFonts w:ascii="Times New Roman" w:hAnsi="Times New Roman"/>
                <w:spacing w:val="0"/>
                <w:lang w:val="en-029" w:eastAsia="en-029"/>
              </w:rPr>
            </w:pPr>
          </w:p>
        </w:tc>
        <w:tc>
          <w:tcPr>
            <w:tcW w:w="960" w:type="dxa"/>
            <w:tcBorders>
              <w:top w:val="nil"/>
              <w:left w:val="nil"/>
              <w:bottom w:val="nil"/>
              <w:right w:val="nil"/>
            </w:tcBorders>
            <w:shd w:val="clear" w:color="auto" w:fill="auto"/>
            <w:noWrap/>
            <w:vAlign w:val="bottom"/>
            <w:hideMark/>
          </w:tcPr>
          <w:p w:rsidR="00EB3962" w:rsidRPr="00EB3962" w:rsidRDefault="00EB3962" w:rsidP="00EB3962">
            <w:pPr>
              <w:jc w:val="left"/>
              <w:rPr>
                <w:rFonts w:ascii="Times New Roman" w:hAnsi="Times New Roman"/>
                <w:spacing w:val="0"/>
                <w:lang w:val="en-029" w:eastAsia="en-029"/>
              </w:rPr>
            </w:pPr>
          </w:p>
        </w:tc>
        <w:tc>
          <w:tcPr>
            <w:tcW w:w="960" w:type="dxa"/>
            <w:tcBorders>
              <w:top w:val="nil"/>
              <w:left w:val="nil"/>
              <w:bottom w:val="nil"/>
              <w:right w:val="nil"/>
            </w:tcBorders>
            <w:shd w:val="clear" w:color="auto" w:fill="auto"/>
            <w:noWrap/>
            <w:vAlign w:val="bottom"/>
            <w:hideMark/>
          </w:tcPr>
          <w:p w:rsidR="00EB3962" w:rsidRPr="00EB3962" w:rsidRDefault="00EB3962" w:rsidP="00EB3962">
            <w:pPr>
              <w:jc w:val="left"/>
              <w:rPr>
                <w:rFonts w:ascii="Times New Roman" w:hAnsi="Times New Roman"/>
                <w:spacing w:val="0"/>
                <w:lang w:val="en-029" w:eastAsia="en-029"/>
              </w:rPr>
            </w:pPr>
          </w:p>
        </w:tc>
        <w:tc>
          <w:tcPr>
            <w:tcW w:w="960" w:type="dxa"/>
            <w:tcBorders>
              <w:top w:val="nil"/>
              <w:left w:val="nil"/>
              <w:bottom w:val="nil"/>
              <w:right w:val="nil"/>
            </w:tcBorders>
            <w:shd w:val="clear" w:color="auto" w:fill="auto"/>
            <w:noWrap/>
            <w:vAlign w:val="bottom"/>
            <w:hideMark/>
          </w:tcPr>
          <w:p w:rsidR="00EB3962" w:rsidRPr="00EB3962" w:rsidRDefault="00EB3962" w:rsidP="00EB3962">
            <w:pPr>
              <w:jc w:val="left"/>
              <w:rPr>
                <w:rFonts w:ascii="Times New Roman" w:hAnsi="Times New Roman"/>
                <w:spacing w:val="0"/>
                <w:lang w:val="en-029" w:eastAsia="en-029"/>
              </w:rPr>
            </w:pPr>
          </w:p>
        </w:tc>
        <w:tc>
          <w:tcPr>
            <w:tcW w:w="1300" w:type="dxa"/>
            <w:tcBorders>
              <w:top w:val="nil"/>
              <w:left w:val="nil"/>
              <w:bottom w:val="nil"/>
              <w:right w:val="nil"/>
            </w:tcBorders>
            <w:shd w:val="clear" w:color="auto" w:fill="auto"/>
            <w:noWrap/>
            <w:vAlign w:val="bottom"/>
            <w:hideMark/>
          </w:tcPr>
          <w:p w:rsidR="00EB3962" w:rsidRPr="00EB3962" w:rsidRDefault="00EB3962" w:rsidP="00EB3962">
            <w:pPr>
              <w:jc w:val="left"/>
              <w:rPr>
                <w:rFonts w:ascii="Times New Roman" w:hAnsi="Times New Roman"/>
                <w:spacing w:val="0"/>
                <w:lang w:val="en-029" w:eastAsia="en-029"/>
              </w:rPr>
            </w:pPr>
          </w:p>
        </w:tc>
      </w:tr>
      <w:tr w:rsidR="00EB3962" w:rsidRPr="00EB3962" w:rsidTr="00EB3962">
        <w:trPr>
          <w:trHeight w:val="300"/>
        </w:trPr>
        <w:tc>
          <w:tcPr>
            <w:tcW w:w="727" w:type="dxa"/>
            <w:tcBorders>
              <w:top w:val="single" w:sz="4" w:space="0" w:color="auto"/>
              <w:left w:val="single" w:sz="4" w:space="0" w:color="auto"/>
              <w:bottom w:val="single" w:sz="4" w:space="0" w:color="auto"/>
              <w:right w:val="nil"/>
            </w:tcBorders>
            <w:shd w:val="clear" w:color="auto" w:fill="auto"/>
            <w:noWrap/>
            <w:vAlign w:val="bottom"/>
            <w:hideMark/>
          </w:tcPr>
          <w:p w:rsidR="00EB3962" w:rsidRPr="00EB3962" w:rsidRDefault="00EB3962" w:rsidP="00EB3962">
            <w:pPr>
              <w:jc w:val="left"/>
              <w:rPr>
                <w:rFonts w:ascii="Calibri" w:hAnsi="Calibri"/>
                <w:b/>
                <w:bCs/>
                <w:color w:val="000000"/>
                <w:spacing w:val="0"/>
                <w:sz w:val="22"/>
                <w:szCs w:val="22"/>
                <w:lang w:val="en-029" w:eastAsia="en-029"/>
              </w:rPr>
            </w:pPr>
            <w:r w:rsidRPr="00EB3962">
              <w:rPr>
                <w:rFonts w:ascii="Calibri" w:hAnsi="Calibri"/>
                <w:b/>
                <w:bCs/>
                <w:color w:val="000000"/>
                <w:spacing w:val="0"/>
                <w:sz w:val="22"/>
                <w:szCs w:val="22"/>
                <w:lang w:val="en-029" w:eastAsia="en-029"/>
              </w:rPr>
              <w:t>7</w:t>
            </w:r>
          </w:p>
        </w:tc>
        <w:tc>
          <w:tcPr>
            <w:tcW w:w="941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EB3962" w:rsidRPr="00EB3962" w:rsidRDefault="00EB3962" w:rsidP="00EB3962">
            <w:pPr>
              <w:jc w:val="center"/>
              <w:rPr>
                <w:rFonts w:ascii="Calibri" w:hAnsi="Calibri"/>
                <w:b/>
                <w:bCs/>
                <w:color w:val="000000"/>
                <w:spacing w:val="0"/>
                <w:sz w:val="22"/>
                <w:szCs w:val="22"/>
                <w:lang w:val="en-029" w:eastAsia="en-029"/>
              </w:rPr>
            </w:pPr>
            <w:r w:rsidRPr="00EB3962">
              <w:rPr>
                <w:rFonts w:ascii="Calibri" w:hAnsi="Calibri"/>
                <w:b/>
                <w:bCs/>
                <w:color w:val="000000"/>
                <w:spacing w:val="0"/>
                <w:sz w:val="22"/>
                <w:szCs w:val="22"/>
                <w:lang w:val="en-029" w:eastAsia="en-029"/>
              </w:rPr>
              <w:t>Lab Area</w:t>
            </w:r>
          </w:p>
        </w:tc>
      </w:tr>
      <w:tr w:rsidR="00EB3962" w:rsidRPr="00EB3962" w:rsidTr="00EB3962">
        <w:trPr>
          <w:trHeight w:val="645"/>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7- 1</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Remove and replace on Completion of render, existing metal hurricane shutter frame.</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Item</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1215"/>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7- 2</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Hack off existing</w:t>
            </w:r>
            <w:r w:rsidRPr="00EB3962">
              <w:rPr>
                <w:rFonts w:ascii="Calibri" w:hAnsi="Calibri"/>
                <w:spacing w:val="0"/>
                <w:sz w:val="22"/>
                <w:szCs w:val="22"/>
                <w:lang w:val="en-029" w:eastAsia="en-029"/>
              </w:rPr>
              <w:t xml:space="preserve"> cracked render to</w:t>
            </w:r>
            <w:r w:rsidRPr="00EB3962">
              <w:rPr>
                <w:rFonts w:ascii="Calibri" w:hAnsi="Calibri"/>
                <w:color w:val="FF0000"/>
                <w:spacing w:val="0"/>
                <w:sz w:val="22"/>
                <w:szCs w:val="22"/>
                <w:lang w:val="en-029" w:eastAsia="en-029"/>
              </w:rPr>
              <w:t xml:space="preserve"> </w:t>
            </w:r>
            <w:r w:rsidRPr="00EB3962">
              <w:rPr>
                <w:rFonts w:ascii="Calibri" w:hAnsi="Calibri"/>
                <w:spacing w:val="0"/>
                <w:sz w:val="22"/>
                <w:szCs w:val="22"/>
                <w:lang w:val="en-029" w:eastAsia="en-029"/>
              </w:rPr>
              <w:t>internal and external wall surfaces</w:t>
            </w:r>
            <w:r w:rsidRPr="00EB3962">
              <w:rPr>
                <w:rFonts w:ascii="Calibri" w:hAnsi="Calibri"/>
                <w:color w:val="000000"/>
                <w:spacing w:val="0"/>
                <w:sz w:val="22"/>
                <w:szCs w:val="22"/>
                <w:lang w:val="en-029" w:eastAsia="en-029"/>
              </w:rPr>
              <w:t xml:space="preserve">, prepare wall to receive render and apply one coat of </w:t>
            </w:r>
            <w:r w:rsidRPr="00EB3962">
              <w:rPr>
                <w:rFonts w:ascii="Calibri" w:hAnsi="Calibri"/>
                <w:spacing w:val="0"/>
                <w:sz w:val="22"/>
                <w:szCs w:val="22"/>
                <w:lang w:val="en-029" w:eastAsia="en-029"/>
              </w:rPr>
              <w:t xml:space="preserve">water </w:t>
            </w:r>
            <w:r w:rsidRPr="00EB3962">
              <w:rPr>
                <w:rFonts w:ascii="Calibri" w:hAnsi="Calibri"/>
                <w:color w:val="000000"/>
                <w:spacing w:val="0"/>
                <w:sz w:val="22"/>
                <w:szCs w:val="22"/>
                <w:lang w:val="en-029" w:eastAsia="en-029"/>
              </w:rPr>
              <w:t>sealant (area to be agreed by QS)</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Item</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885"/>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7- 3</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Apply 1/2" render to both internal and external face of existing wall</w:t>
            </w:r>
            <w:r w:rsidRPr="00EB3962">
              <w:rPr>
                <w:rFonts w:ascii="Calibri" w:hAnsi="Calibri"/>
                <w:color w:val="FF0000"/>
                <w:spacing w:val="0"/>
                <w:sz w:val="22"/>
                <w:szCs w:val="22"/>
                <w:lang w:val="en-029" w:eastAsia="en-029"/>
              </w:rPr>
              <w:t xml:space="preserve"> </w:t>
            </w:r>
            <w:r w:rsidRPr="00EB3962">
              <w:rPr>
                <w:rFonts w:ascii="Calibri" w:hAnsi="Calibri"/>
                <w:spacing w:val="0"/>
                <w:sz w:val="22"/>
                <w:szCs w:val="22"/>
                <w:lang w:val="en-029" w:eastAsia="en-029"/>
              </w:rPr>
              <w:t>trowelled and sponged finished to match existing</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Item</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r w:rsidR="00EB3962" w:rsidRPr="00EB3962" w:rsidTr="00EB3962">
        <w:trPr>
          <w:trHeight w:val="9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7- 4</w:t>
            </w:r>
          </w:p>
        </w:tc>
        <w:tc>
          <w:tcPr>
            <w:tcW w:w="5233" w:type="dxa"/>
            <w:tcBorders>
              <w:top w:val="nil"/>
              <w:left w:val="nil"/>
              <w:bottom w:val="single" w:sz="4" w:space="0" w:color="auto"/>
              <w:right w:val="single" w:sz="4" w:space="0" w:color="auto"/>
            </w:tcBorders>
            <w:shd w:val="clear" w:color="auto" w:fill="auto"/>
            <w:vAlign w:val="bottom"/>
            <w:hideMark/>
          </w:tcPr>
          <w:p w:rsidR="00EB3962" w:rsidRPr="00EB3962" w:rsidRDefault="00EB3962" w:rsidP="00EB3962">
            <w:pPr>
              <w:jc w:val="left"/>
              <w:rPr>
                <w:rFonts w:ascii="Calibri" w:hAnsi="Calibri"/>
                <w:spacing w:val="0"/>
                <w:sz w:val="22"/>
                <w:szCs w:val="22"/>
                <w:lang w:val="en-029" w:eastAsia="en-029"/>
              </w:rPr>
            </w:pPr>
            <w:r w:rsidRPr="00EB3962">
              <w:rPr>
                <w:rFonts w:ascii="Calibri" w:hAnsi="Calibri"/>
                <w:spacing w:val="0"/>
                <w:sz w:val="22"/>
                <w:szCs w:val="22"/>
                <w:lang w:val="en-029" w:eastAsia="en-029"/>
              </w:rPr>
              <w:t>Supply and Apply 1 coat primer and 2 coats of emulsion paint to both internal and external rendered wall area. (colour to match existing)</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Item</w:t>
            </w:r>
          </w:p>
        </w:tc>
        <w:tc>
          <w:tcPr>
            <w:tcW w:w="96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c>
          <w:tcPr>
            <w:tcW w:w="1300" w:type="dxa"/>
            <w:tcBorders>
              <w:top w:val="nil"/>
              <w:left w:val="nil"/>
              <w:bottom w:val="single" w:sz="4" w:space="0" w:color="auto"/>
              <w:right w:val="single" w:sz="4" w:space="0" w:color="auto"/>
            </w:tcBorders>
            <w:shd w:val="clear" w:color="auto" w:fill="auto"/>
            <w:noWrap/>
            <w:vAlign w:val="bottom"/>
            <w:hideMark/>
          </w:tcPr>
          <w:p w:rsidR="00EB3962" w:rsidRPr="00EB3962" w:rsidRDefault="00EB3962" w:rsidP="00EB3962">
            <w:pPr>
              <w:jc w:val="left"/>
              <w:rPr>
                <w:rFonts w:ascii="Calibri" w:hAnsi="Calibri"/>
                <w:color w:val="000000"/>
                <w:spacing w:val="0"/>
                <w:sz w:val="22"/>
                <w:szCs w:val="22"/>
                <w:lang w:val="en-029" w:eastAsia="en-029"/>
              </w:rPr>
            </w:pPr>
            <w:r w:rsidRPr="00EB3962">
              <w:rPr>
                <w:rFonts w:ascii="Calibri" w:hAnsi="Calibri"/>
                <w:color w:val="000000"/>
                <w:spacing w:val="0"/>
                <w:sz w:val="22"/>
                <w:szCs w:val="22"/>
                <w:lang w:val="en-029" w:eastAsia="en-029"/>
              </w:rPr>
              <w:t> </w:t>
            </w:r>
          </w:p>
        </w:tc>
      </w:tr>
    </w:tbl>
    <w:p w:rsidR="000916B4" w:rsidRDefault="000916B4" w:rsidP="008B1C05">
      <w:pPr>
        <w:autoSpaceDE w:val="0"/>
        <w:autoSpaceDN w:val="0"/>
        <w:adjustRightInd w:val="0"/>
        <w:rPr>
          <w:rFonts w:ascii="Times New Roman" w:hAnsi="Times New Roman"/>
          <w:b/>
          <w:sz w:val="22"/>
          <w:szCs w:val="22"/>
          <w:u w:val="single"/>
          <w:lang w:val="en-GB"/>
        </w:rPr>
      </w:pPr>
    </w:p>
    <w:p w:rsidR="000916B4" w:rsidRDefault="000916B4" w:rsidP="000916B4">
      <w:pPr>
        <w:autoSpaceDE w:val="0"/>
        <w:autoSpaceDN w:val="0"/>
        <w:adjustRightInd w:val="0"/>
        <w:jc w:val="center"/>
        <w:rPr>
          <w:rFonts w:ascii="Times New Roman" w:hAnsi="Times New Roman"/>
          <w:b/>
          <w:sz w:val="22"/>
          <w:szCs w:val="22"/>
          <w:u w:val="single"/>
          <w:lang w:val="en-GB"/>
        </w:rPr>
      </w:pPr>
    </w:p>
    <w:p w:rsidR="000916B4" w:rsidRDefault="000916B4" w:rsidP="000916B4">
      <w:pPr>
        <w:autoSpaceDE w:val="0"/>
        <w:autoSpaceDN w:val="0"/>
        <w:adjustRightInd w:val="0"/>
        <w:jc w:val="center"/>
        <w:rPr>
          <w:rFonts w:ascii="Times New Roman" w:hAnsi="Times New Roman"/>
          <w:b/>
          <w:sz w:val="22"/>
          <w:szCs w:val="22"/>
          <w:u w:val="single"/>
          <w:lang w:val="en-GB"/>
        </w:rPr>
      </w:pPr>
    </w:p>
    <w:p w:rsidR="000916B4" w:rsidRPr="000916B4" w:rsidRDefault="000916B4" w:rsidP="000916B4">
      <w:pPr>
        <w:autoSpaceDE w:val="0"/>
        <w:autoSpaceDN w:val="0"/>
        <w:adjustRightInd w:val="0"/>
        <w:jc w:val="center"/>
        <w:rPr>
          <w:rFonts w:ascii="Times New Roman" w:hAnsi="Times New Roman"/>
          <w:sz w:val="22"/>
          <w:szCs w:val="22"/>
          <w:u w:val="single"/>
        </w:rPr>
      </w:pPr>
    </w:p>
    <w:p w:rsidR="00CF7A43" w:rsidRDefault="00CF7A43" w:rsidP="00CF7A43">
      <w:pPr>
        <w:autoSpaceDE w:val="0"/>
        <w:autoSpaceDN w:val="0"/>
        <w:adjustRightInd w:val="0"/>
        <w:rPr>
          <w:rFonts w:ascii="Times New Roman" w:hAnsi="Times New Roman"/>
        </w:rPr>
      </w:pPr>
    </w:p>
    <w:tbl>
      <w:tblPr>
        <w:tblW w:w="11309" w:type="dxa"/>
        <w:tblLook w:val="04A0"/>
      </w:tblPr>
      <w:tblGrid>
        <w:gridCol w:w="1121"/>
        <w:gridCol w:w="4580"/>
        <w:gridCol w:w="1220"/>
        <w:gridCol w:w="1120"/>
        <w:gridCol w:w="1060"/>
        <w:gridCol w:w="2208"/>
      </w:tblGrid>
      <w:tr w:rsidR="00CF7A43" w:rsidRPr="00EC7528" w:rsidTr="006B083B">
        <w:trPr>
          <w:trHeight w:val="80"/>
        </w:trPr>
        <w:tc>
          <w:tcPr>
            <w:tcW w:w="1121" w:type="dxa"/>
            <w:noWrap/>
            <w:vAlign w:val="bottom"/>
            <w:hideMark/>
          </w:tcPr>
          <w:p w:rsidR="00CF7A43" w:rsidRPr="00EC7528" w:rsidRDefault="00CF7A43" w:rsidP="003D1007">
            <w:pPr>
              <w:rPr>
                <w:rFonts w:ascii="Times New Roman" w:hAnsi="Times New Roman"/>
                <w:color w:val="000000"/>
                <w:lang w:eastAsia="en-029"/>
              </w:rPr>
            </w:pPr>
            <w:r w:rsidRPr="00EC7528">
              <w:rPr>
                <w:rFonts w:ascii="Times New Roman" w:hAnsi="Times New Roman"/>
                <w:color w:val="000000"/>
                <w:lang w:eastAsia="en-029"/>
              </w:rPr>
              <w:t>Name:</w:t>
            </w:r>
          </w:p>
        </w:tc>
        <w:tc>
          <w:tcPr>
            <w:tcW w:w="4580" w:type="dxa"/>
            <w:tcBorders>
              <w:top w:val="nil"/>
              <w:left w:val="nil"/>
              <w:bottom w:val="single" w:sz="4" w:space="0" w:color="auto"/>
              <w:right w:val="nil"/>
            </w:tcBorders>
            <w:noWrap/>
            <w:vAlign w:val="bottom"/>
          </w:tcPr>
          <w:p w:rsidR="00CF7A43" w:rsidRPr="00EC7528" w:rsidRDefault="00CF7A43" w:rsidP="003D1007">
            <w:pPr>
              <w:rPr>
                <w:rFonts w:ascii="Times New Roman" w:hAnsi="Times New Roman"/>
                <w:color w:val="000000"/>
                <w:lang w:eastAsia="en-029"/>
              </w:rPr>
            </w:pPr>
          </w:p>
        </w:tc>
        <w:tc>
          <w:tcPr>
            <w:tcW w:w="1220" w:type="dxa"/>
            <w:noWrap/>
            <w:vAlign w:val="bottom"/>
          </w:tcPr>
          <w:p w:rsidR="00CF7A43" w:rsidRPr="00EC7528" w:rsidRDefault="00CF7A43" w:rsidP="003D1007">
            <w:pPr>
              <w:rPr>
                <w:rFonts w:ascii="Times New Roman" w:hAnsi="Times New Roman"/>
                <w:color w:val="000000"/>
                <w:lang w:eastAsia="en-029"/>
              </w:rPr>
            </w:pPr>
          </w:p>
        </w:tc>
        <w:tc>
          <w:tcPr>
            <w:tcW w:w="1120" w:type="dxa"/>
            <w:noWrap/>
            <w:vAlign w:val="bottom"/>
          </w:tcPr>
          <w:p w:rsidR="00CF7A43" w:rsidRPr="00EC7528" w:rsidRDefault="00CF7A43" w:rsidP="003D1007">
            <w:pPr>
              <w:rPr>
                <w:rFonts w:ascii="Times New Roman" w:hAnsi="Times New Roman"/>
                <w:color w:val="000000"/>
                <w:lang w:eastAsia="en-029"/>
              </w:rPr>
            </w:pPr>
          </w:p>
        </w:tc>
        <w:tc>
          <w:tcPr>
            <w:tcW w:w="1060" w:type="dxa"/>
            <w:noWrap/>
            <w:vAlign w:val="bottom"/>
            <w:hideMark/>
          </w:tcPr>
          <w:p w:rsidR="00CF7A43" w:rsidRPr="00EC7528" w:rsidRDefault="00CF7A43" w:rsidP="003D1007">
            <w:pPr>
              <w:rPr>
                <w:rFonts w:ascii="Times New Roman" w:hAnsi="Times New Roman"/>
              </w:rPr>
            </w:pPr>
          </w:p>
        </w:tc>
        <w:tc>
          <w:tcPr>
            <w:tcW w:w="2208" w:type="dxa"/>
            <w:noWrap/>
            <w:vAlign w:val="bottom"/>
            <w:hideMark/>
          </w:tcPr>
          <w:p w:rsidR="00CF7A43" w:rsidRPr="00EC7528" w:rsidRDefault="00CF7A43" w:rsidP="003D1007">
            <w:pPr>
              <w:rPr>
                <w:rFonts w:ascii="Times New Roman" w:hAnsi="Times New Roman"/>
              </w:rPr>
            </w:pPr>
          </w:p>
        </w:tc>
      </w:tr>
      <w:tr w:rsidR="00CF7A43" w:rsidRPr="00EC7528" w:rsidTr="006B083B">
        <w:trPr>
          <w:trHeight w:val="458"/>
        </w:trPr>
        <w:tc>
          <w:tcPr>
            <w:tcW w:w="1121" w:type="dxa"/>
            <w:noWrap/>
            <w:vAlign w:val="bottom"/>
            <w:hideMark/>
          </w:tcPr>
          <w:p w:rsidR="00CF7A43" w:rsidRPr="00EC7528" w:rsidRDefault="00CF7A43" w:rsidP="003D1007">
            <w:pPr>
              <w:rPr>
                <w:rFonts w:ascii="Times New Roman" w:hAnsi="Times New Roman"/>
                <w:color w:val="000000"/>
                <w:lang w:eastAsia="en-029"/>
              </w:rPr>
            </w:pPr>
            <w:r w:rsidRPr="00EC7528">
              <w:rPr>
                <w:rFonts w:ascii="Times New Roman" w:hAnsi="Times New Roman"/>
                <w:color w:val="000000"/>
                <w:lang w:eastAsia="en-029"/>
              </w:rPr>
              <w:t>Signature:</w:t>
            </w:r>
          </w:p>
        </w:tc>
        <w:tc>
          <w:tcPr>
            <w:tcW w:w="4580" w:type="dxa"/>
            <w:tcBorders>
              <w:top w:val="nil"/>
              <w:left w:val="nil"/>
              <w:bottom w:val="single" w:sz="4" w:space="0" w:color="auto"/>
              <w:right w:val="nil"/>
            </w:tcBorders>
            <w:noWrap/>
            <w:vAlign w:val="bottom"/>
          </w:tcPr>
          <w:p w:rsidR="00CF7A43" w:rsidRPr="00EC7528" w:rsidRDefault="00CF7A43" w:rsidP="003D1007">
            <w:pPr>
              <w:rPr>
                <w:rFonts w:ascii="Times New Roman" w:hAnsi="Times New Roman"/>
                <w:color w:val="000000"/>
                <w:lang w:eastAsia="en-029"/>
              </w:rPr>
            </w:pPr>
          </w:p>
        </w:tc>
        <w:tc>
          <w:tcPr>
            <w:tcW w:w="1220" w:type="dxa"/>
            <w:noWrap/>
            <w:vAlign w:val="bottom"/>
          </w:tcPr>
          <w:p w:rsidR="00CF7A43" w:rsidRPr="00EC7528" w:rsidRDefault="00CF7A43" w:rsidP="003D1007">
            <w:pPr>
              <w:rPr>
                <w:rFonts w:ascii="Times New Roman" w:hAnsi="Times New Roman"/>
                <w:color w:val="000000"/>
                <w:lang w:eastAsia="en-029"/>
              </w:rPr>
            </w:pPr>
          </w:p>
        </w:tc>
        <w:tc>
          <w:tcPr>
            <w:tcW w:w="1120" w:type="dxa"/>
            <w:noWrap/>
            <w:vAlign w:val="bottom"/>
          </w:tcPr>
          <w:p w:rsidR="00CF7A43" w:rsidRPr="00EC7528" w:rsidRDefault="00CF7A43" w:rsidP="003D1007">
            <w:pPr>
              <w:rPr>
                <w:rFonts w:ascii="Times New Roman" w:hAnsi="Times New Roman"/>
                <w:color w:val="000000"/>
                <w:lang w:eastAsia="en-029"/>
              </w:rPr>
            </w:pPr>
          </w:p>
        </w:tc>
        <w:tc>
          <w:tcPr>
            <w:tcW w:w="1060" w:type="dxa"/>
            <w:noWrap/>
            <w:vAlign w:val="bottom"/>
            <w:hideMark/>
          </w:tcPr>
          <w:p w:rsidR="00CF7A43" w:rsidRPr="00EC7528" w:rsidRDefault="00CF7A43" w:rsidP="003D1007">
            <w:pPr>
              <w:rPr>
                <w:rFonts w:ascii="Times New Roman" w:hAnsi="Times New Roman"/>
              </w:rPr>
            </w:pPr>
          </w:p>
        </w:tc>
        <w:tc>
          <w:tcPr>
            <w:tcW w:w="2208" w:type="dxa"/>
            <w:noWrap/>
            <w:vAlign w:val="bottom"/>
            <w:hideMark/>
          </w:tcPr>
          <w:p w:rsidR="00CF7A43" w:rsidRPr="00EC7528" w:rsidRDefault="00CF7A43" w:rsidP="003D1007">
            <w:pPr>
              <w:rPr>
                <w:rFonts w:ascii="Times New Roman" w:hAnsi="Times New Roman"/>
              </w:rPr>
            </w:pPr>
          </w:p>
        </w:tc>
      </w:tr>
      <w:tr w:rsidR="00CF7A43" w:rsidRPr="00EC7528" w:rsidTr="006B083B">
        <w:trPr>
          <w:trHeight w:val="70"/>
        </w:trPr>
        <w:tc>
          <w:tcPr>
            <w:tcW w:w="1121" w:type="dxa"/>
            <w:noWrap/>
            <w:vAlign w:val="bottom"/>
            <w:hideMark/>
          </w:tcPr>
          <w:p w:rsidR="00CF7A43" w:rsidRPr="00EC7528" w:rsidRDefault="00CF7A43" w:rsidP="003D1007">
            <w:pPr>
              <w:rPr>
                <w:rFonts w:ascii="Times New Roman" w:hAnsi="Times New Roman"/>
                <w:color w:val="000000"/>
                <w:lang w:eastAsia="en-029"/>
              </w:rPr>
            </w:pPr>
            <w:r w:rsidRPr="00EC7528">
              <w:rPr>
                <w:rFonts w:ascii="Times New Roman" w:hAnsi="Times New Roman"/>
                <w:color w:val="000000"/>
                <w:lang w:eastAsia="en-029"/>
              </w:rPr>
              <w:t>Date:</w:t>
            </w:r>
          </w:p>
        </w:tc>
        <w:tc>
          <w:tcPr>
            <w:tcW w:w="4580" w:type="dxa"/>
            <w:tcBorders>
              <w:top w:val="nil"/>
              <w:left w:val="nil"/>
              <w:bottom w:val="single" w:sz="4" w:space="0" w:color="auto"/>
              <w:right w:val="nil"/>
            </w:tcBorders>
            <w:noWrap/>
            <w:vAlign w:val="bottom"/>
          </w:tcPr>
          <w:p w:rsidR="00CF7A43" w:rsidRPr="00EC7528" w:rsidRDefault="00CF7A43" w:rsidP="003D1007">
            <w:pPr>
              <w:rPr>
                <w:rFonts w:ascii="Times New Roman" w:hAnsi="Times New Roman"/>
                <w:color w:val="000000"/>
                <w:lang w:eastAsia="en-029"/>
              </w:rPr>
            </w:pPr>
          </w:p>
        </w:tc>
        <w:tc>
          <w:tcPr>
            <w:tcW w:w="1220" w:type="dxa"/>
            <w:noWrap/>
            <w:vAlign w:val="bottom"/>
          </w:tcPr>
          <w:p w:rsidR="00CF7A43" w:rsidRPr="00EC7528" w:rsidRDefault="00CF7A43" w:rsidP="003D1007">
            <w:pPr>
              <w:rPr>
                <w:rFonts w:ascii="Times New Roman" w:hAnsi="Times New Roman"/>
                <w:color w:val="000000"/>
                <w:lang w:eastAsia="en-029"/>
              </w:rPr>
            </w:pPr>
          </w:p>
        </w:tc>
        <w:tc>
          <w:tcPr>
            <w:tcW w:w="1120" w:type="dxa"/>
            <w:noWrap/>
            <w:vAlign w:val="bottom"/>
            <w:hideMark/>
          </w:tcPr>
          <w:p w:rsidR="00CF7A43" w:rsidRPr="00EC7528" w:rsidRDefault="00CF7A43" w:rsidP="003D1007">
            <w:pPr>
              <w:rPr>
                <w:rFonts w:ascii="Times New Roman" w:hAnsi="Times New Roman"/>
              </w:rPr>
            </w:pPr>
          </w:p>
        </w:tc>
        <w:tc>
          <w:tcPr>
            <w:tcW w:w="1060" w:type="dxa"/>
            <w:noWrap/>
            <w:vAlign w:val="bottom"/>
            <w:hideMark/>
          </w:tcPr>
          <w:p w:rsidR="00CF7A43" w:rsidRPr="00EC7528" w:rsidRDefault="00CF7A43" w:rsidP="003D1007">
            <w:pPr>
              <w:rPr>
                <w:rFonts w:ascii="Times New Roman" w:hAnsi="Times New Roman"/>
              </w:rPr>
            </w:pPr>
          </w:p>
        </w:tc>
        <w:tc>
          <w:tcPr>
            <w:tcW w:w="2208" w:type="dxa"/>
            <w:noWrap/>
            <w:vAlign w:val="bottom"/>
            <w:hideMark/>
          </w:tcPr>
          <w:p w:rsidR="00CF7A43" w:rsidRPr="00EC7528" w:rsidRDefault="00CF7A43" w:rsidP="003D1007">
            <w:pPr>
              <w:rPr>
                <w:rFonts w:ascii="Times New Roman" w:hAnsi="Times New Roman"/>
              </w:rPr>
            </w:pPr>
          </w:p>
        </w:tc>
      </w:tr>
    </w:tbl>
    <w:p w:rsidR="00CF7A43" w:rsidRDefault="00CF7A43" w:rsidP="00CF7A43">
      <w:pPr>
        <w:rPr>
          <w:rFonts w:ascii="Times New Roman" w:hAnsi="Times New Roman"/>
        </w:rPr>
      </w:pPr>
    </w:p>
    <w:p w:rsidR="00CF7A43" w:rsidRDefault="00CF7A43" w:rsidP="00CF7A43">
      <w:pPr>
        <w:rPr>
          <w:rFonts w:ascii="Times New Roman" w:hAnsi="Times New Roman"/>
        </w:rPr>
      </w:pPr>
    </w:p>
    <w:p w:rsidR="00CF7A43" w:rsidRDefault="00CF7A43" w:rsidP="00CF7A43">
      <w:pPr>
        <w:jc w:val="center"/>
        <w:rPr>
          <w:rFonts w:ascii="Times New Roman" w:hAnsi="Times New Roman"/>
        </w:rPr>
      </w:pPr>
    </w:p>
    <w:p w:rsidR="00CF7A43" w:rsidRDefault="00CF7A43" w:rsidP="00CF7A43">
      <w:pPr>
        <w:jc w:val="center"/>
        <w:rPr>
          <w:rFonts w:ascii="Times New Roman" w:hAnsi="Times New Roman"/>
          <w:b/>
          <w:sz w:val="24"/>
          <w:szCs w:val="24"/>
        </w:rPr>
      </w:pPr>
    </w:p>
    <w:p w:rsidR="00CF7A43" w:rsidRDefault="00CF7A43" w:rsidP="00CF7A43">
      <w:pPr>
        <w:jc w:val="center"/>
        <w:rPr>
          <w:rFonts w:ascii="Times New Roman" w:hAnsi="Times New Roman"/>
          <w:b/>
          <w:sz w:val="24"/>
          <w:szCs w:val="24"/>
        </w:rPr>
      </w:pPr>
    </w:p>
    <w:p w:rsidR="00CF7A43" w:rsidRPr="00126E28" w:rsidRDefault="00CF7A43" w:rsidP="00CF7A43">
      <w:pPr>
        <w:jc w:val="center"/>
        <w:rPr>
          <w:rFonts w:ascii="Times New Roman" w:hAnsi="Times New Roman"/>
          <w:b/>
          <w:sz w:val="24"/>
          <w:szCs w:val="24"/>
        </w:rPr>
      </w:pPr>
    </w:p>
    <w:p w:rsidR="00C449A7" w:rsidRDefault="004B3EB6" w:rsidP="004B3EB6">
      <w:pPr>
        <w:rPr>
          <w:rFonts w:ascii="Bookman Old Style" w:hAnsi="Bookman Old Style"/>
          <w:bCs/>
        </w:rPr>
      </w:pPr>
      <w:r>
        <w:rPr>
          <w:rFonts w:ascii="Bookman Old Style" w:hAnsi="Bookman Old Style"/>
          <w:bCs/>
        </w:rPr>
        <w:tab/>
      </w:r>
    </w:p>
    <w:p w:rsidR="00C449A7" w:rsidRDefault="00C449A7" w:rsidP="004B3EB6">
      <w:pPr>
        <w:rPr>
          <w:rFonts w:ascii="Bookman Old Style" w:hAnsi="Bookman Old Style"/>
          <w:bCs/>
        </w:rPr>
      </w:pPr>
    </w:p>
    <w:p w:rsidR="00C449A7" w:rsidRDefault="00C449A7" w:rsidP="004B3EB6">
      <w:pPr>
        <w:rPr>
          <w:rFonts w:ascii="Bookman Old Style" w:hAnsi="Bookman Old Style"/>
          <w:bCs/>
        </w:rPr>
      </w:pPr>
    </w:p>
    <w:p w:rsidR="00C449A7" w:rsidRDefault="00C449A7" w:rsidP="004B3EB6">
      <w:pPr>
        <w:rPr>
          <w:rFonts w:ascii="Bookman Old Style" w:hAnsi="Bookman Old Style"/>
          <w:bCs/>
        </w:rPr>
      </w:pPr>
    </w:p>
    <w:p w:rsidR="00C449A7" w:rsidRDefault="00C449A7" w:rsidP="004B3EB6">
      <w:pPr>
        <w:rPr>
          <w:rFonts w:ascii="Bookman Old Style" w:hAnsi="Bookman Old Style"/>
          <w:bCs/>
        </w:rPr>
      </w:pPr>
    </w:p>
    <w:p w:rsidR="00C449A7" w:rsidRDefault="00C449A7" w:rsidP="004B3EB6">
      <w:pPr>
        <w:rPr>
          <w:rFonts w:ascii="Bookman Old Style" w:hAnsi="Bookman Old Style"/>
          <w:bCs/>
        </w:rPr>
      </w:pPr>
    </w:p>
    <w:p w:rsidR="00C449A7" w:rsidRDefault="00C449A7" w:rsidP="004B3EB6">
      <w:pPr>
        <w:rPr>
          <w:rFonts w:ascii="Bookman Old Style" w:hAnsi="Bookman Old Style"/>
          <w:bCs/>
        </w:rPr>
      </w:pPr>
    </w:p>
    <w:p w:rsidR="00C449A7" w:rsidRDefault="00C449A7" w:rsidP="004B3EB6">
      <w:pPr>
        <w:rPr>
          <w:rFonts w:ascii="Bookman Old Style" w:hAnsi="Bookman Old Style"/>
          <w:bCs/>
        </w:rPr>
      </w:pPr>
    </w:p>
    <w:p w:rsidR="00C449A7" w:rsidRDefault="00C449A7" w:rsidP="004B3EB6">
      <w:pPr>
        <w:rPr>
          <w:rFonts w:ascii="Bookman Old Style" w:hAnsi="Bookman Old Style"/>
          <w:bCs/>
        </w:rPr>
      </w:pPr>
    </w:p>
    <w:p w:rsidR="00C449A7" w:rsidRDefault="00C449A7" w:rsidP="004B3EB6">
      <w:pPr>
        <w:rPr>
          <w:rFonts w:ascii="Bookman Old Style" w:hAnsi="Bookman Old Style"/>
          <w:bCs/>
        </w:rPr>
      </w:pPr>
    </w:p>
    <w:p w:rsidR="00C449A7" w:rsidRDefault="00C449A7" w:rsidP="004B3EB6">
      <w:pPr>
        <w:rPr>
          <w:rFonts w:ascii="Bookman Old Style" w:hAnsi="Bookman Old Style"/>
          <w:bCs/>
        </w:rPr>
      </w:pPr>
    </w:p>
    <w:p w:rsidR="00C449A7" w:rsidRDefault="00C449A7" w:rsidP="004B3EB6">
      <w:pPr>
        <w:rPr>
          <w:rFonts w:ascii="Bookman Old Style" w:hAnsi="Bookman Old Style"/>
          <w:bCs/>
        </w:rPr>
      </w:pPr>
    </w:p>
    <w:p w:rsidR="00C449A7" w:rsidRDefault="00C449A7" w:rsidP="004B3EB6">
      <w:pPr>
        <w:rPr>
          <w:rFonts w:ascii="Bookman Old Style" w:hAnsi="Bookman Old Style"/>
          <w:bCs/>
        </w:rPr>
      </w:pPr>
    </w:p>
    <w:p w:rsidR="00C449A7" w:rsidRDefault="00C449A7" w:rsidP="004B3EB6">
      <w:pPr>
        <w:rPr>
          <w:rFonts w:ascii="Bookman Old Style" w:hAnsi="Bookman Old Style"/>
          <w:bCs/>
        </w:rPr>
      </w:pPr>
    </w:p>
    <w:p w:rsidR="00C449A7" w:rsidRDefault="00C449A7" w:rsidP="004B3EB6">
      <w:pPr>
        <w:rPr>
          <w:rFonts w:ascii="Bookman Old Style" w:hAnsi="Bookman Old Style"/>
          <w:bCs/>
        </w:rPr>
      </w:pPr>
    </w:p>
    <w:p w:rsidR="00C449A7" w:rsidRDefault="00C449A7" w:rsidP="004B3EB6">
      <w:pPr>
        <w:rPr>
          <w:rFonts w:ascii="Bookman Old Style" w:hAnsi="Bookman Old Style"/>
          <w:bCs/>
        </w:rPr>
      </w:pPr>
    </w:p>
    <w:p w:rsidR="00C449A7" w:rsidRDefault="00C449A7" w:rsidP="004B3EB6">
      <w:pPr>
        <w:rPr>
          <w:rFonts w:ascii="Bookman Old Style" w:hAnsi="Bookman Old Style"/>
          <w:bCs/>
        </w:rPr>
      </w:pPr>
    </w:p>
    <w:p w:rsidR="00C449A7" w:rsidRDefault="00C449A7" w:rsidP="004B3EB6">
      <w:pPr>
        <w:rPr>
          <w:rFonts w:ascii="Bookman Old Style" w:hAnsi="Bookman Old Style"/>
          <w:bCs/>
        </w:rPr>
      </w:pPr>
    </w:p>
    <w:p w:rsidR="00C449A7" w:rsidRDefault="00C449A7" w:rsidP="004B3EB6">
      <w:pPr>
        <w:rPr>
          <w:rFonts w:ascii="Bookman Old Style" w:hAnsi="Bookman Old Style"/>
          <w:bCs/>
        </w:rPr>
      </w:pPr>
    </w:p>
    <w:p w:rsidR="00C449A7" w:rsidRDefault="00C449A7" w:rsidP="004B3EB6">
      <w:pPr>
        <w:rPr>
          <w:rFonts w:ascii="Bookman Old Style" w:hAnsi="Bookman Old Style"/>
          <w:bCs/>
        </w:rPr>
      </w:pPr>
    </w:p>
    <w:p w:rsidR="00C449A7" w:rsidRDefault="00C449A7" w:rsidP="004B3EB6">
      <w:pPr>
        <w:rPr>
          <w:rFonts w:ascii="Bookman Old Style" w:hAnsi="Bookman Old Style"/>
          <w:bCs/>
        </w:rPr>
        <w:sectPr w:rsidR="00C449A7" w:rsidSect="00C449A7">
          <w:pgSz w:w="12240" w:h="15840"/>
          <w:pgMar w:top="1440" w:right="1440" w:bottom="1440" w:left="1440" w:header="720" w:footer="720" w:gutter="0"/>
          <w:cols w:space="720"/>
          <w:docGrid w:linePitch="360"/>
        </w:sectPr>
      </w:pPr>
    </w:p>
    <w:tbl>
      <w:tblPr>
        <w:tblW w:w="13640" w:type="dxa"/>
        <w:tblInd w:w="118" w:type="dxa"/>
        <w:tblLook w:val="04A0"/>
      </w:tblPr>
      <w:tblGrid>
        <w:gridCol w:w="641"/>
        <w:gridCol w:w="5330"/>
        <w:gridCol w:w="480"/>
        <w:gridCol w:w="480"/>
        <w:gridCol w:w="480"/>
        <w:gridCol w:w="480"/>
        <w:gridCol w:w="480"/>
        <w:gridCol w:w="480"/>
        <w:gridCol w:w="480"/>
        <w:gridCol w:w="480"/>
        <w:gridCol w:w="480"/>
        <w:gridCol w:w="480"/>
        <w:gridCol w:w="480"/>
        <w:gridCol w:w="480"/>
        <w:gridCol w:w="480"/>
        <w:gridCol w:w="480"/>
        <w:gridCol w:w="480"/>
        <w:gridCol w:w="480"/>
      </w:tblGrid>
      <w:tr w:rsidR="00C449A7" w:rsidRPr="00C449A7" w:rsidTr="00C449A7">
        <w:trPr>
          <w:trHeight w:val="300"/>
        </w:trPr>
        <w:tc>
          <w:tcPr>
            <w:tcW w:w="5960" w:type="dxa"/>
            <w:gridSpan w:val="2"/>
            <w:tcBorders>
              <w:top w:val="single" w:sz="8" w:space="0" w:color="auto"/>
              <w:left w:val="single" w:sz="8" w:space="0" w:color="auto"/>
              <w:bottom w:val="nil"/>
              <w:right w:val="nil"/>
            </w:tcBorders>
            <w:shd w:val="clear" w:color="auto" w:fill="auto"/>
            <w:noWrap/>
            <w:vAlign w:val="bottom"/>
            <w:hideMark/>
          </w:tcPr>
          <w:p w:rsidR="00C449A7" w:rsidRPr="00C449A7" w:rsidRDefault="00C449A7" w:rsidP="00C449A7">
            <w:pPr>
              <w:jc w:val="left"/>
              <w:rPr>
                <w:rFonts w:ascii="Calibri" w:hAnsi="Calibri"/>
                <w:b/>
                <w:bCs/>
                <w:color w:val="000000"/>
                <w:spacing w:val="0"/>
                <w:sz w:val="22"/>
                <w:szCs w:val="22"/>
                <w:u w:val="single"/>
                <w:lang w:val="en-029" w:eastAsia="en-029"/>
              </w:rPr>
            </w:pPr>
            <w:r w:rsidRPr="00C449A7">
              <w:rPr>
                <w:rFonts w:ascii="Calibri" w:hAnsi="Calibri"/>
                <w:b/>
                <w:bCs/>
                <w:color w:val="000000"/>
                <w:spacing w:val="0"/>
                <w:sz w:val="22"/>
                <w:szCs w:val="22"/>
                <w:u w:val="single"/>
                <w:lang w:val="en-029" w:eastAsia="en-029"/>
              </w:rPr>
              <w:t xml:space="preserve">WORK PROGRAMME / SCHEDULE: </w:t>
            </w:r>
          </w:p>
        </w:tc>
        <w:tc>
          <w:tcPr>
            <w:tcW w:w="480" w:type="dxa"/>
            <w:tcBorders>
              <w:top w:val="single" w:sz="8" w:space="0" w:color="auto"/>
              <w:left w:val="nil"/>
              <w:bottom w:val="nil"/>
              <w:right w:val="nil"/>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single" w:sz="8" w:space="0" w:color="auto"/>
              <w:left w:val="nil"/>
              <w:bottom w:val="nil"/>
              <w:right w:val="nil"/>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single" w:sz="8" w:space="0" w:color="auto"/>
              <w:left w:val="nil"/>
              <w:bottom w:val="nil"/>
              <w:right w:val="nil"/>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single" w:sz="8" w:space="0" w:color="auto"/>
              <w:left w:val="nil"/>
              <w:bottom w:val="nil"/>
              <w:right w:val="nil"/>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single" w:sz="8" w:space="0" w:color="auto"/>
              <w:left w:val="nil"/>
              <w:bottom w:val="nil"/>
              <w:right w:val="nil"/>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single" w:sz="8" w:space="0" w:color="auto"/>
              <w:left w:val="nil"/>
              <w:bottom w:val="nil"/>
              <w:right w:val="nil"/>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single" w:sz="8" w:space="0" w:color="auto"/>
              <w:left w:val="nil"/>
              <w:bottom w:val="nil"/>
              <w:right w:val="nil"/>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single" w:sz="8" w:space="0" w:color="auto"/>
              <w:left w:val="nil"/>
              <w:bottom w:val="nil"/>
              <w:right w:val="nil"/>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single" w:sz="8" w:space="0" w:color="auto"/>
              <w:left w:val="nil"/>
              <w:bottom w:val="nil"/>
              <w:right w:val="nil"/>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single" w:sz="8" w:space="0" w:color="auto"/>
              <w:left w:val="nil"/>
              <w:bottom w:val="nil"/>
              <w:right w:val="nil"/>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single" w:sz="8" w:space="0" w:color="auto"/>
              <w:left w:val="nil"/>
              <w:bottom w:val="nil"/>
              <w:right w:val="nil"/>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single" w:sz="8" w:space="0" w:color="auto"/>
              <w:left w:val="nil"/>
              <w:bottom w:val="nil"/>
              <w:right w:val="nil"/>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single" w:sz="8" w:space="0" w:color="auto"/>
              <w:left w:val="nil"/>
              <w:bottom w:val="nil"/>
              <w:right w:val="nil"/>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single" w:sz="8" w:space="0" w:color="auto"/>
              <w:left w:val="nil"/>
              <w:bottom w:val="nil"/>
              <w:right w:val="nil"/>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single" w:sz="8" w:space="0" w:color="auto"/>
              <w:left w:val="nil"/>
              <w:bottom w:val="nil"/>
              <w:right w:val="nil"/>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single" w:sz="8" w:space="0" w:color="auto"/>
              <w:left w:val="nil"/>
              <w:bottom w:val="nil"/>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300"/>
        </w:trPr>
        <w:tc>
          <w:tcPr>
            <w:tcW w:w="5960" w:type="dxa"/>
            <w:gridSpan w:val="2"/>
            <w:tcBorders>
              <w:top w:val="nil"/>
              <w:left w:val="single" w:sz="8" w:space="0" w:color="auto"/>
              <w:bottom w:val="single" w:sz="4" w:space="0" w:color="auto"/>
              <w:right w:val="nil"/>
            </w:tcBorders>
            <w:shd w:val="clear" w:color="auto" w:fill="auto"/>
            <w:noWrap/>
            <w:vAlign w:val="bottom"/>
            <w:hideMark/>
          </w:tcPr>
          <w:p w:rsidR="00C449A7" w:rsidRPr="00C449A7" w:rsidRDefault="00C449A7" w:rsidP="00C449A7">
            <w:pPr>
              <w:jc w:val="center"/>
              <w:rPr>
                <w:rFonts w:ascii="Calibri" w:hAnsi="Calibri"/>
                <w:b/>
                <w:bCs/>
                <w:color w:val="000000"/>
                <w:spacing w:val="0"/>
                <w:sz w:val="22"/>
                <w:szCs w:val="22"/>
                <w:u w:val="single"/>
                <w:lang w:val="en-029" w:eastAsia="en-029"/>
              </w:rPr>
            </w:pPr>
            <w:r w:rsidRPr="00C449A7">
              <w:rPr>
                <w:rFonts w:ascii="Calibri" w:hAnsi="Calibri"/>
                <w:b/>
                <w:bCs/>
                <w:color w:val="000000"/>
                <w:spacing w:val="0"/>
                <w:sz w:val="22"/>
                <w:szCs w:val="22"/>
                <w:u w:val="single"/>
                <w:lang w:val="en-029" w:eastAsia="en-029"/>
              </w:rPr>
              <w:t> </w:t>
            </w:r>
          </w:p>
        </w:tc>
        <w:tc>
          <w:tcPr>
            <w:tcW w:w="480" w:type="dxa"/>
            <w:tcBorders>
              <w:top w:val="nil"/>
              <w:left w:val="nil"/>
              <w:bottom w:val="nil"/>
              <w:right w:val="nil"/>
            </w:tcBorders>
            <w:shd w:val="clear" w:color="auto" w:fill="auto"/>
            <w:noWrap/>
            <w:vAlign w:val="bottom"/>
            <w:hideMark/>
          </w:tcPr>
          <w:p w:rsidR="00C449A7" w:rsidRPr="00C449A7" w:rsidRDefault="00C449A7" w:rsidP="00C449A7">
            <w:pPr>
              <w:jc w:val="center"/>
              <w:rPr>
                <w:rFonts w:ascii="Calibri" w:hAnsi="Calibri"/>
                <w:b/>
                <w:bCs/>
                <w:color w:val="000000"/>
                <w:spacing w:val="0"/>
                <w:sz w:val="22"/>
                <w:szCs w:val="22"/>
                <w:u w:val="single"/>
                <w:lang w:val="en-029" w:eastAsia="en-029"/>
              </w:rPr>
            </w:pPr>
          </w:p>
        </w:tc>
        <w:tc>
          <w:tcPr>
            <w:tcW w:w="480" w:type="dxa"/>
            <w:tcBorders>
              <w:top w:val="nil"/>
              <w:left w:val="nil"/>
              <w:bottom w:val="nil"/>
              <w:right w:val="nil"/>
            </w:tcBorders>
            <w:shd w:val="clear" w:color="auto" w:fill="auto"/>
            <w:noWrap/>
            <w:vAlign w:val="bottom"/>
            <w:hideMark/>
          </w:tcPr>
          <w:p w:rsidR="00C449A7" w:rsidRPr="00C449A7" w:rsidRDefault="00C449A7" w:rsidP="00C449A7">
            <w:pPr>
              <w:jc w:val="left"/>
              <w:rPr>
                <w:rFonts w:ascii="Times New Roman" w:hAnsi="Times New Roman"/>
                <w:spacing w:val="0"/>
                <w:lang w:val="en-029" w:eastAsia="en-029"/>
              </w:rPr>
            </w:pPr>
          </w:p>
        </w:tc>
        <w:tc>
          <w:tcPr>
            <w:tcW w:w="480" w:type="dxa"/>
            <w:tcBorders>
              <w:top w:val="nil"/>
              <w:left w:val="nil"/>
              <w:bottom w:val="nil"/>
              <w:right w:val="nil"/>
            </w:tcBorders>
            <w:shd w:val="clear" w:color="auto" w:fill="auto"/>
            <w:noWrap/>
            <w:vAlign w:val="bottom"/>
            <w:hideMark/>
          </w:tcPr>
          <w:p w:rsidR="00C449A7" w:rsidRPr="00C449A7" w:rsidRDefault="00C449A7" w:rsidP="00C449A7">
            <w:pPr>
              <w:jc w:val="left"/>
              <w:rPr>
                <w:rFonts w:ascii="Times New Roman" w:hAnsi="Times New Roman"/>
                <w:spacing w:val="0"/>
                <w:lang w:val="en-029" w:eastAsia="en-029"/>
              </w:rPr>
            </w:pPr>
          </w:p>
        </w:tc>
        <w:tc>
          <w:tcPr>
            <w:tcW w:w="480" w:type="dxa"/>
            <w:tcBorders>
              <w:top w:val="nil"/>
              <w:left w:val="nil"/>
              <w:bottom w:val="nil"/>
              <w:right w:val="nil"/>
            </w:tcBorders>
            <w:shd w:val="clear" w:color="auto" w:fill="auto"/>
            <w:noWrap/>
            <w:vAlign w:val="bottom"/>
            <w:hideMark/>
          </w:tcPr>
          <w:p w:rsidR="00C449A7" w:rsidRPr="00C449A7" w:rsidRDefault="00C449A7" w:rsidP="00C449A7">
            <w:pPr>
              <w:jc w:val="left"/>
              <w:rPr>
                <w:rFonts w:ascii="Times New Roman" w:hAnsi="Times New Roman"/>
                <w:spacing w:val="0"/>
                <w:lang w:val="en-029" w:eastAsia="en-029"/>
              </w:rPr>
            </w:pPr>
          </w:p>
        </w:tc>
        <w:tc>
          <w:tcPr>
            <w:tcW w:w="480" w:type="dxa"/>
            <w:tcBorders>
              <w:top w:val="nil"/>
              <w:left w:val="nil"/>
              <w:bottom w:val="nil"/>
              <w:right w:val="nil"/>
            </w:tcBorders>
            <w:shd w:val="clear" w:color="auto" w:fill="auto"/>
            <w:noWrap/>
            <w:vAlign w:val="bottom"/>
            <w:hideMark/>
          </w:tcPr>
          <w:p w:rsidR="00C449A7" w:rsidRPr="00C449A7" w:rsidRDefault="00C449A7" w:rsidP="00C449A7">
            <w:pPr>
              <w:jc w:val="left"/>
              <w:rPr>
                <w:rFonts w:ascii="Times New Roman" w:hAnsi="Times New Roman"/>
                <w:spacing w:val="0"/>
                <w:lang w:val="en-029" w:eastAsia="en-029"/>
              </w:rPr>
            </w:pPr>
          </w:p>
        </w:tc>
        <w:tc>
          <w:tcPr>
            <w:tcW w:w="480" w:type="dxa"/>
            <w:tcBorders>
              <w:top w:val="nil"/>
              <w:left w:val="nil"/>
              <w:bottom w:val="nil"/>
              <w:right w:val="nil"/>
            </w:tcBorders>
            <w:shd w:val="clear" w:color="auto" w:fill="auto"/>
            <w:noWrap/>
            <w:vAlign w:val="bottom"/>
            <w:hideMark/>
          </w:tcPr>
          <w:p w:rsidR="00C449A7" w:rsidRPr="00C449A7" w:rsidRDefault="00C449A7" w:rsidP="00C449A7">
            <w:pPr>
              <w:jc w:val="left"/>
              <w:rPr>
                <w:rFonts w:ascii="Times New Roman" w:hAnsi="Times New Roman"/>
                <w:spacing w:val="0"/>
                <w:lang w:val="en-029" w:eastAsia="en-029"/>
              </w:rPr>
            </w:pPr>
          </w:p>
        </w:tc>
        <w:tc>
          <w:tcPr>
            <w:tcW w:w="480" w:type="dxa"/>
            <w:tcBorders>
              <w:top w:val="nil"/>
              <w:left w:val="nil"/>
              <w:bottom w:val="nil"/>
              <w:right w:val="nil"/>
            </w:tcBorders>
            <w:shd w:val="clear" w:color="auto" w:fill="auto"/>
            <w:noWrap/>
            <w:vAlign w:val="bottom"/>
            <w:hideMark/>
          </w:tcPr>
          <w:p w:rsidR="00C449A7" w:rsidRPr="00C449A7" w:rsidRDefault="00C449A7" w:rsidP="00C449A7">
            <w:pPr>
              <w:jc w:val="left"/>
              <w:rPr>
                <w:rFonts w:ascii="Times New Roman" w:hAnsi="Times New Roman"/>
                <w:spacing w:val="0"/>
                <w:lang w:val="en-029" w:eastAsia="en-029"/>
              </w:rPr>
            </w:pPr>
          </w:p>
        </w:tc>
        <w:tc>
          <w:tcPr>
            <w:tcW w:w="480" w:type="dxa"/>
            <w:tcBorders>
              <w:top w:val="nil"/>
              <w:left w:val="nil"/>
              <w:bottom w:val="nil"/>
              <w:right w:val="nil"/>
            </w:tcBorders>
            <w:shd w:val="clear" w:color="auto" w:fill="auto"/>
            <w:noWrap/>
            <w:vAlign w:val="bottom"/>
            <w:hideMark/>
          </w:tcPr>
          <w:p w:rsidR="00C449A7" w:rsidRPr="00C449A7" w:rsidRDefault="00C449A7" w:rsidP="00C449A7">
            <w:pPr>
              <w:jc w:val="left"/>
              <w:rPr>
                <w:rFonts w:ascii="Times New Roman" w:hAnsi="Times New Roman"/>
                <w:spacing w:val="0"/>
                <w:lang w:val="en-029" w:eastAsia="en-029"/>
              </w:rPr>
            </w:pPr>
          </w:p>
        </w:tc>
        <w:tc>
          <w:tcPr>
            <w:tcW w:w="480" w:type="dxa"/>
            <w:tcBorders>
              <w:top w:val="nil"/>
              <w:left w:val="nil"/>
              <w:bottom w:val="nil"/>
              <w:right w:val="nil"/>
            </w:tcBorders>
            <w:shd w:val="clear" w:color="auto" w:fill="auto"/>
            <w:noWrap/>
            <w:vAlign w:val="bottom"/>
            <w:hideMark/>
          </w:tcPr>
          <w:p w:rsidR="00C449A7" w:rsidRPr="00C449A7" w:rsidRDefault="00C449A7" w:rsidP="00C449A7">
            <w:pPr>
              <w:jc w:val="left"/>
              <w:rPr>
                <w:rFonts w:ascii="Times New Roman" w:hAnsi="Times New Roman"/>
                <w:spacing w:val="0"/>
                <w:lang w:val="en-029" w:eastAsia="en-029"/>
              </w:rPr>
            </w:pPr>
          </w:p>
        </w:tc>
        <w:tc>
          <w:tcPr>
            <w:tcW w:w="480" w:type="dxa"/>
            <w:tcBorders>
              <w:top w:val="nil"/>
              <w:left w:val="nil"/>
              <w:bottom w:val="nil"/>
              <w:right w:val="nil"/>
            </w:tcBorders>
            <w:shd w:val="clear" w:color="auto" w:fill="auto"/>
            <w:noWrap/>
            <w:vAlign w:val="bottom"/>
            <w:hideMark/>
          </w:tcPr>
          <w:p w:rsidR="00C449A7" w:rsidRPr="00C449A7" w:rsidRDefault="00C449A7" w:rsidP="00C449A7">
            <w:pPr>
              <w:jc w:val="left"/>
              <w:rPr>
                <w:rFonts w:ascii="Times New Roman" w:hAnsi="Times New Roman"/>
                <w:spacing w:val="0"/>
                <w:lang w:val="en-029" w:eastAsia="en-029"/>
              </w:rPr>
            </w:pPr>
          </w:p>
        </w:tc>
        <w:tc>
          <w:tcPr>
            <w:tcW w:w="480" w:type="dxa"/>
            <w:tcBorders>
              <w:top w:val="nil"/>
              <w:left w:val="nil"/>
              <w:bottom w:val="nil"/>
              <w:right w:val="nil"/>
            </w:tcBorders>
            <w:shd w:val="clear" w:color="auto" w:fill="auto"/>
            <w:noWrap/>
            <w:vAlign w:val="bottom"/>
            <w:hideMark/>
          </w:tcPr>
          <w:p w:rsidR="00C449A7" w:rsidRPr="00C449A7" w:rsidRDefault="00C449A7" w:rsidP="00C449A7">
            <w:pPr>
              <w:jc w:val="left"/>
              <w:rPr>
                <w:rFonts w:ascii="Times New Roman" w:hAnsi="Times New Roman"/>
                <w:spacing w:val="0"/>
                <w:lang w:val="en-029" w:eastAsia="en-029"/>
              </w:rPr>
            </w:pPr>
          </w:p>
        </w:tc>
        <w:tc>
          <w:tcPr>
            <w:tcW w:w="480" w:type="dxa"/>
            <w:tcBorders>
              <w:top w:val="nil"/>
              <w:left w:val="nil"/>
              <w:bottom w:val="nil"/>
              <w:right w:val="nil"/>
            </w:tcBorders>
            <w:shd w:val="clear" w:color="auto" w:fill="auto"/>
            <w:noWrap/>
            <w:vAlign w:val="bottom"/>
            <w:hideMark/>
          </w:tcPr>
          <w:p w:rsidR="00C449A7" w:rsidRPr="00C449A7" w:rsidRDefault="00C449A7" w:rsidP="00C449A7">
            <w:pPr>
              <w:jc w:val="left"/>
              <w:rPr>
                <w:rFonts w:ascii="Times New Roman" w:hAnsi="Times New Roman"/>
                <w:spacing w:val="0"/>
                <w:lang w:val="en-029" w:eastAsia="en-029"/>
              </w:rPr>
            </w:pPr>
          </w:p>
        </w:tc>
        <w:tc>
          <w:tcPr>
            <w:tcW w:w="480" w:type="dxa"/>
            <w:tcBorders>
              <w:top w:val="nil"/>
              <w:left w:val="nil"/>
              <w:bottom w:val="nil"/>
              <w:right w:val="nil"/>
            </w:tcBorders>
            <w:shd w:val="clear" w:color="auto" w:fill="auto"/>
            <w:noWrap/>
            <w:vAlign w:val="bottom"/>
            <w:hideMark/>
          </w:tcPr>
          <w:p w:rsidR="00C449A7" w:rsidRPr="00C449A7" w:rsidRDefault="00C449A7" w:rsidP="00C449A7">
            <w:pPr>
              <w:jc w:val="left"/>
              <w:rPr>
                <w:rFonts w:ascii="Times New Roman" w:hAnsi="Times New Roman"/>
                <w:spacing w:val="0"/>
                <w:lang w:val="en-029" w:eastAsia="en-029"/>
              </w:rPr>
            </w:pPr>
          </w:p>
        </w:tc>
        <w:tc>
          <w:tcPr>
            <w:tcW w:w="480" w:type="dxa"/>
            <w:tcBorders>
              <w:top w:val="nil"/>
              <w:left w:val="nil"/>
              <w:bottom w:val="nil"/>
              <w:right w:val="nil"/>
            </w:tcBorders>
            <w:shd w:val="clear" w:color="auto" w:fill="auto"/>
            <w:noWrap/>
            <w:vAlign w:val="bottom"/>
            <w:hideMark/>
          </w:tcPr>
          <w:p w:rsidR="00C449A7" w:rsidRPr="00C449A7" w:rsidRDefault="00C449A7" w:rsidP="00C449A7">
            <w:pPr>
              <w:jc w:val="left"/>
              <w:rPr>
                <w:rFonts w:ascii="Times New Roman" w:hAnsi="Times New Roman"/>
                <w:spacing w:val="0"/>
                <w:lang w:val="en-029" w:eastAsia="en-029"/>
              </w:rPr>
            </w:pPr>
          </w:p>
        </w:tc>
        <w:tc>
          <w:tcPr>
            <w:tcW w:w="480" w:type="dxa"/>
            <w:tcBorders>
              <w:top w:val="nil"/>
              <w:left w:val="nil"/>
              <w:bottom w:val="nil"/>
              <w:right w:val="nil"/>
            </w:tcBorders>
            <w:shd w:val="clear" w:color="auto" w:fill="auto"/>
            <w:noWrap/>
            <w:vAlign w:val="bottom"/>
            <w:hideMark/>
          </w:tcPr>
          <w:p w:rsidR="00C449A7" w:rsidRPr="00C449A7" w:rsidRDefault="00C449A7" w:rsidP="00C449A7">
            <w:pPr>
              <w:jc w:val="left"/>
              <w:rPr>
                <w:rFonts w:ascii="Times New Roman" w:hAnsi="Times New Roman"/>
                <w:spacing w:val="0"/>
                <w:lang w:val="en-029" w:eastAsia="en-029"/>
              </w:rPr>
            </w:pPr>
          </w:p>
        </w:tc>
        <w:tc>
          <w:tcPr>
            <w:tcW w:w="480" w:type="dxa"/>
            <w:tcBorders>
              <w:top w:val="nil"/>
              <w:left w:val="nil"/>
              <w:bottom w:val="nil"/>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Item</w:t>
            </w:r>
          </w:p>
        </w:tc>
        <w:tc>
          <w:tcPr>
            <w:tcW w:w="5330" w:type="dxa"/>
            <w:tcBorders>
              <w:top w:val="nil"/>
              <w:left w:val="nil"/>
              <w:bottom w:val="single" w:sz="4" w:space="0" w:color="auto"/>
              <w:right w:val="nil"/>
            </w:tcBorders>
            <w:shd w:val="clear" w:color="auto" w:fill="auto"/>
            <w:noWrap/>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Description</w:t>
            </w:r>
          </w:p>
        </w:tc>
        <w:tc>
          <w:tcPr>
            <w:tcW w:w="7680"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DAYS</w:t>
            </w:r>
          </w:p>
        </w:tc>
      </w:tr>
      <w:tr w:rsidR="00C449A7" w:rsidRPr="00C449A7" w:rsidTr="00C449A7">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1</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Room 1 within Male Ward</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1</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2</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3</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4</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5</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6</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7</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8</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9</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10</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11</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12</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13</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14</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15</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16</w:t>
            </w:r>
          </w:p>
        </w:tc>
      </w:tr>
      <w:tr w:rsidR="00C449A7" w:rsidRPr="00C449A7" w:rsidTr="00C449A7">
        <w:trPr>
          <w:trHeight w:val="600"/>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1- 1</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xml:space="preserve">Carefully remove existing rotten and </w:t>
            </w:r>
            <w:r w:rsidR="00D00D07" w:rsidRPr="00C449A7">
              <w:rPr>
                <w:rFonts w:ascii="Calibri" w:hAnsi="Calibri"/>
                <w:color w:val="000000"/>
                <w:spacing w:val="0"/>
                <w:sz w:val="22"/>
                <w:szCs w:val="22"/>
                <w:lang w:val="en-029" w:eastAsia="en-029"/>
              </w:rPr>
              <w:t>dilapidated</w:t>
            </w:r>
            <w:r w:rsidRPr="00C449A7">
              <w:rPr>
                <w:rFonts w:ascii="Calibri" w:hAnsi="Calibri"/>
                <w:color w:val="000000"/>
                <w:spacing w:val="0"/>
                <w:sz w:val="22"/>
                <w:szCs w:val="22"/>
                <w:lang w:val="en-029" w:eastAsia="en-029"/>
              </w:rPr>
              <w:t xml:space="preserve"> skirting board.</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960"/>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1- 2</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xml:space="preserve">Carefully remove </w:t>
            </w:r>
            <w:r w:rsidR="00D00D07" w:rsidRPr="00C449A7">
              <w:rPr>
                <w:rFonts w:ascii="Calibri" w:hAnsi="Calibri"/>
                <w:color w:val="000000"/>
                <w:spacing w:val="0"/>
                <w:sz w:val="22"/>
                <w:szCs w:val="22"/>
                <w:lang w:val="en-029" w:eastAsia="en-029"/>
              </w:rPr>
              <w:t>existing (</w:t>
            </w:r>
            <w:r w:rsidRPr="00C449A7">
              <w:rPr>
                <w:rFonts w:ascii="Calibri" w:hAnsi="Calibri"/>
                <w:color w:val="000000"/>
                <w:spacing w:val="0"/>
                <w:sz w:val="22"/>
                <w:szCs w:val="22"/>
                <w:lang w:val="en-029" w:eastAsia="en-029"/>
              </w:rPr>
              <w:t xml:space="preserve">3' -0") x (6' - 6") door including frame and supply and install new door with frame </w:t>
            </w:r>
            <w:r w:rsidRPr="00C449A7">
              <w:rPr>
                <w:rFonts w:ascii="Calibri" w:hAnsi="Calibri"/>
                <w:spacing w:val="0"/>
                <w:sz w:val="22"/>
                <w:szCs w:val="22"/>
                <w:lang w:val="en-029" w:eastAsia="en-029"/>
              </w:rPr>
              <w:t>complete including all ironmongery.</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990"/>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1- 3</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xml:space="preserve">Ensure protection of the works by removing lighting </w:t>
            </w:r>
            <w:r w:rsidR="00D00D07" w:rsidRPr="00C449A7">
              <w:rPr>
                <w:rFonts w:ascii="Calibri" w:hAnsi="Calibri"/>
                <w:color w:val="000000"/>
                <w:spacing w:val="0"/>
                <w:sz w:val="22"/>
                <w:szCs w:val="22"/>
                <w:lang w:val="en-029" w:eastAsia="en-029"/>
              </w:rPr>
              <w:t>(2</w:t>
            </w:r>
            <w:r w:rsidRPr="00C449A7">
              <w:rPr>
                <w:rFonts w:ascii="Calibri" w:hAnsi="Calibri"/>
                <w:color w:val="000000"/>
                <w:spacing w:val="0"/>
                <w:sz w:val="22"/>
                <w:szCs w:val="22"/>
                <w:lang w:val="en-029" w:eastAsia="en-029"/>
              </w:rPr>
              <w:t xml:space="preserve"># double </w:t>
            </w:r>
            <w:r w:rsidR="00D00D07" w:rsidRPr="00C449A7">
              <w:rPr>
                <w:rFonts w:ascii="Calibri" w:hAnsi="Calibri"/>
                <w:color w:val="000000"/>
                <w:spacing w:val="0"/>
                <w:sz w:val="22"/>
                <w:szCs w:val="22"/>
                <w:lang w:val="en-029" w:eastAsia="en-029"/>
              </w:rPr>
              <w:t>fluorescent</w:t>
            </w:r>
            <w:r w:rsidRPr="00C449A7">
              <w:rPr>
                <w:rFonts w:ascii="Calibri" w:hAnsi="Calibri"/>
                <w:color w:val="000000"/>
                <w:spacing w:val="0"/>
                <w:sz w:val="22"/>
                <w:szCs w:val="22"/>
                <w:lang w:val="en-029" w:eastAsia="en-029"/>
              </w:rPr>
              <w:t xml:space="preserve"> tubes, 1 light bulb with fitting) and a smoke detector and re</w:t>
            </w:r>
            <w:r w:rsidR="00D00D07">
              <w:rPr>
                <w:rFonts w:ascii="Calibri" w:hAnsi="Calibri"/>
                <w:color w:val="000000"/>
                <w:spacing w:val="0"/>
                <w:sz w:val="22"/>
                <w:szCs w:val="22"/>
                <w:lang w:val="en-029" w:eastAsia="en-029"/>
              </w:rPr>
              <w:t>-</w:t>
            </w:r>
            <w:r w:rsidRPr="00C449A7">
              <w:rPr>
                <w:rFonts w:ascii="Calibri" w:hAnsi="Calibri"/>
                <w:color w:val="000000"/>
                <w:spacing w:val="0"/>
                <w:sz w:val="22"/>
                <w:szCs w:val="22"/>
                <w:lang w:val="en-029" w:eastAsia="en-029"/>
              </w:rPr>
              <w:t>fix.</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1- 4</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Prepare wall to receive paint</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660"/>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1- 5</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xml:space="preserve">Supply and Apply 2 coats of emulsion paint to internal </w:t>
            </w:r>
            <w:r w:rsidRPr="00C449A7">
              <w:rPr>
                <w:rFonts w:ascii="Calibri" w:hAnsi="Calibri"/>
                <w:spacing w:val="0"/>
                <w:sz w:val="22"/>
                <w:szCs w:val="22"/>
                <w:lang w:val="en-029" w:eastAsia="en-029"/>
              </w:rPr>
              <w:t>wall area (colour to be agreed by QS).</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1275"/>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1- 6</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Carefully remove existing ceiling. Supply and install finished ply to entire ceiling area. Price to include timber strips to cover butt joints between sheets and architraves around perimeter.</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600"/>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1- 7</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Provisional sum for repairs to existing ceiling if required.</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1- 8</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Prepare ceiling to receive paint</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615"/>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1- 9</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xml:space="preserve">Supply and Apply2 coats of emulsion paint to ceiling </w:t>
            </w:r>
            <w:r w:rsidRPr="00C449A7">
              <w:rPr>
                <w:rFonts w:ascii="Calibri" w:hAnsi="Calibri"/>
                <w:spacing w:val="0"/>
                <w:sz w:val="22"/>
                <w:szCs w:val="22"/>
                <w:lang w:val="en-029" w:eastAsia="en-029"/>
              </w:rPr>
              <w:t>(colour to match existing).</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300"/>
        </w:trPr>
        <w:tc>
          <w:tcPr>
            <w:tcW w:w="630" w:type="dxa"/>
            <w:tcBorders>
              <w:top w:val="nil"/>
              <w:left w:val="single" w:sz="8" w:space="0" w:color="auto"/>
              <w:bottom w:val="nil"/>
              <w:right w:val="nil"/>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5330" w:type="dxa"/>
            <w:tcBorders>
              <w:top w:val="nil"/>
              <w:left w:val="nil"/>
              <w:bottom w:val="nil"/>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300"/>
        </w:trPr>
        <w:tc>
          <w:tcPr>
            <w:tcW w:w="6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2</w:t>
            </w:r>
          </w:p>
        </w:tc>
        <w:tc>
          <w:tcPr>
            <w:tcW w:w="5330" w:type="dxa"/>
            <w:tcBorders>
              <w:top w:val="single" w:sz="4" w:space="0" w:color="auto"/>
              <w:left w:val="nil"/>
              <w:bottom w:val="single" w:sz="4" w:space="0" w:color="auto"/>
              <w:right w:val="nil"/>
            </w:tcBorders>
            <w:shd w:val="clear" w:color="auto" w:fill="auto"/>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Bathroom within Male Ward</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2- 1</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Prepare wall to receive paint</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690"/>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2- 2</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Supply and Apply 2 coats of emulsion paint to internal wall area</w:t>
            </w:r>
            <w:r w:rsidRPr="00C449A7">
              <w:rPr>
                <w:rFonts w:ascii="Calibri" w:hAnsi="Calibri"/>
                <w:color w:val="FF0000"/>
                <w:spacing w:val="0"/>
                <w:sz w:val="22"/>
                <w:szCs w:val="22"/>
                <w:lang w:val="en-029" w:eastAsia="en-029"/>
              </w:rPr>
              <w:t xml:space="preserve"> </w:t>
            </w:r>
            <w:r w:rsidRPr="00C449A7">
              <w:rPr>
                <w:rFonts w:ascii="Calibri" w:hAnsi="Calibri"/>
                <w:spacing w:val="0"/>
                <w:sz w:val="22"/>
                <w:szCs w:val="22"/>
                <w:lang w:val="en-029" w:eastAsia="en-029"/>
              </w:rPr>
              <w:t>(colour to be agreed by QS)</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1215"/>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2- 3</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Carefully remove existing ceiling. Supply and install finished ply to entire ceiling area. Price to include timber strips to cover butt joints between sheets and architraves around perimeter.</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600"/>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2- 4</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Provisional sum for repairs to existing ceiling if required.</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2- 5</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Prepare ceiling to receive paint</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645"/>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2- 6</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xml:space="preserve">Supply and Apply 2 coats of emulsion paint to ceiling </w:t>
            </w:r>
            <w:r w:rsidRPr="00C449A7">
              <w:rPr>
                <w:rFonts w:ascii="Calibri" w:hAnsi="Calibri"/>
                <w:spacing w:val="0"/>
                <w:sz w:val="22"/>
                <w:szCs w:val="22"/>
                <w:lang w:val="en-029" w:eastAsia="en-029"/>
              </w:rPr>
              <w:t>(colour to match existing).</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600"/>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2- 7</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xml:space="preserve">Ensure protection of the works by removing lighting </w:t>
            </w:r>
            <w:r w:rsidR="00D00D07" w:rsidRPr="00C449A7">
              <w:rPr>
                <w:rFonts w:ascii="Calibri" w:hAnsi="Calibri"/>
                <w:color w:val="000000"/>
                <w:spacing w:val="0"/>
                <w:sz w:val="22"/>
                <w:szCs w:val="22"/>
                <w:lang w:val="en-029" w:eastAsia="en-029"/>
              </w:rPr>
              <w:t>(1</w:t>
            </w:r>
            <w:r w:rsidRPr="00C449A7">
              <w:rPr>
                <w:rFonts w:ascii="Calibri" w:hAnsi="Calibri"/>
                <w:color w:val="000000"/>
                <w:spacing w:val="0"/>
                <w:sz w:val="22"/>
                <w:szCs w:val="22"/>
                <w:lang w:val="en-029" w:eastAsia="en-029"/>
              </w:rPr>
              <w:t xml:space="preserve"># single </w:t>
            </w:r>
            <w:r w:rsidR="00D00D07" w:rsidRPr="00C449A7">
              <w:rPr>
                <w:rFonts w:ascii="Calibri" w:hAnsi="Calibri"/>
                <w:color w:val="000000"/>
                <w:spacing w:val="0"/>
                <w:sz w:val="22"/>
                <w:szCs w:val="22"/>
                <w:lang w:val="en-029" w:eastAsia="en-029"/>
              </w:rPr>
              <w:t>fluorescent</w:t>
            </w:r>
            <w:r w:rsidRPr="00C449A7">
              <w:rPr>
                <w:rFonts w:ascii="Calibri" w:hAnsi="Calibri"/>
                <w:color w:val="000000"/>
                <w:spacing w:val="0"/>
                <w:sz w:val="22"/>
                <w:szCs w:val="22"/>
                <w:lang w:val="en-029" w:eastAsia="en-029"/>
              </w:rPr>
              <w:t xml:space="preserve"> tube) and re</w:t>
            </w:r>
            <w:r w:rsidR="00D00D07">
              <w:rPr>
                <w:rFonts w:ascii="Calibri" w:hAnsi="Calibri"/>
                <w:color w:val="000000"/>
                <w:spacing w:val="0"/>
                <w:sz w:val="22"/>
                <w:szCs w:val="22"/>
                <w:lang w:val="en-029" w:eastAsia="en-029"/>
              </w:rPr>
              <w:t>-</w:t>
            </w:r>
            <w:r w:rsidRPr="00C449A7">
              <w:rPr>
                <w:rFonts w:ascii="Calibri" w:hAnsi="Calibri"/>
                <w:color w:val="000000"/>
                <w:spacing w:val="0"/>
                <w:sz w:val="22"/>
                <w:szCs w:val="22"/>
                <w:lang w:val="en-029" w:eastAsia="en-029"/>
              </w:rPr>
              <w:t>fix.</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300"/>
        </w:trPr>
        <w:tc>
          <w:tcPr>
            <w:tcW w:w="630" w:type="dxa"/>
            <w:tcBorders>
              <w:top w:val="nil"/>
              <w:left w:val="single" w:sz="8" w:space="0" w:color="auto"/>
              <w:bottom w:val="nil"/>
              <w:right w:val="nil"/>
            </w:tcBorders>
            <w:shd w:val="clear" w:color="auto" w:fill="auto"/>
            <w:noWrap/>
            <w:vAlign w:val="bottom"/>
            <w:hideMark/>
          </w:tcPr>
          <w:p w:rsidR="00C449A7" w:rsidRPr="00C449A7" w:rsidRDefault="00C449A7" w:rsidP="00C449A7">
            <w:pPr>
              <w:jc w:val="left"/>
              <w:rPr>
                <w:rFonts w:ascii="Calibri" w:hAnsi="Calibri"/>
                <w:b/>
                <w:bCs/>
                <w:color w:val="000000"/>
                <w:spacing w:val="0"/>
                <w:sz w:val="22"/>
                <w:szCs w:val="22"/>
                <w:u w:val="single"/>
                <w:lang w:val="en-029" w:eastAsia="en-029"/>
              </w:rPr>
            </w:pPr>
            <w:r w:rsidRPr="00C449A7">
              <w:rPr>
                <w:rFonts w:ascii="Calibri" w:hAnsi="Calibri"/>
                <w:b/>
                <w:bCs/>
                <w:color w:val="000000"/>
                <w:spacing w:val="0"/>
                <w:sz w:val="22"/>
                <w:szCs w:val="22"/>
                <w:u w:val="single"/>
                <w:lang w:val="en-029" w:eastAsia="en-029"/>
              </w:rPr>
              <w:t> </w:t>
            </w:r>
          </w:p>
        </w:tc>
        <w:tc>
          <w:tcPr>
            <w:tcW w:w="5330" w:type="dxa"/>
            <w:tcBorders>
              <w:top w:val="nil"/>
              <w:left w:val="nil"/>
              <w:bottom w:val="nil"/>
              <w:right w:val="nil"/>
            </w:tcBorders>
            <w:shd w:val="clear" w:color="auto" w:fill="auto"/>
            <w:noWrap/>
            <w:vAlign w:val="bottom"/>
            <w:hideMark/>
          </w:tcPr>
          <w:p w:rsidR="00C449A7" w:rsidRPr="00C449A7" w:rsidRDefault="00C449A7" w:rsidP="00C449A7">
            <w:pPr>
              <w:jc w:val="left"/>
              <w:rPr>
                <w:rFonts w:ascii="Calibri" w:hAnsi="Calibri"/>
                <w:b/>
                <w:bCs/>
                <w:color w:val="000000"/>
                <w:spacing w:val="0"/>
                <w:sz w:val="22"/>
                <w:szCs w:val="22"/>
                <w:u w:val="single"/>
                <w:lang w:val="en-029" w:eastAsia="en-029"/>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300"/>
        </w:trPr>
        <w:tc>
          <w:tcPr>
            <w:tcW w:w="6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3</w:t>
            </w:r>
          </w:p>
        </w:tc>
        <w:tc>
          <w:tcPr>
            <w:tcW w:w="5330" w:type="dxa"/>
            <w:tcBorders>
              <w:top w:val="single" w:sz="4" w:space="0" w:color="auto"/>
              <w:left w:val="nil"/>
              <w:bottom w:val="single" w:sz="4" w:space="0" w:color="auto"/>
              <w:right w:val="nil"/>
            </w:tcBorders>
            <w:shd w:val="clear" w:color="auto" w:fill="auto"/>
            <w:noWrap/>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Room 2 within Male Ward</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675"/>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3- 1</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xml:space="preserve">Carefully remove existing rotten and </w:t>
            </w:r>
            <w:r w:rsidR="00D00D07" w:rsidRPr="00C449A7">
              <w:rPr>
                <w:rFonts w:ascii="Calibri" w:hAnsi="Calibri"/>
                <w:color w:val="000000"/>
                <w:spacing w:val="0"/>
                <w:sz w:val="22"/>
                <w:szCs w:val="22"/>
                <w:lang w:val="en-029" w:eastAsia="en-029"/>
              </w:rPr>
              <w:t>dilapidated</w:t>
            </w:r>
            <w:r w:rsidRPr="00C449A7">
              <w:rPr>
                <w:rFonts w:ascii="Calibri" w:hAnsi="Calibri"/>
                <w:color w:val="000000"/>
                <w:spacing w:val="0"/>
                <w:sz w:val="22"/>
                <w:szCs w:val="22"/>
                <w:lang w:val="en-029" w:eastAsia="en-029"/>
              </w:rPr>
              <w:t xml:space="preserve"> skirting board.</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510"/>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3- 2</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Prepare wall to receive paint</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690"/>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3- 3</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xml:space="preserve">Supply and Apply 2 coats of emulsion paint to internal wall area </w:t>
            </w:r>
            <w:r w:rsidRPr="00C449A7">
              <w:rPr>
                <w:rFonts w:ascii="Calibri" w:hAnsi="Calibri"/>
                <w:spacing w:val="0"/>
                <w:sz w:val="22"/>
                <w:szCs w:val="22"/>
                <w:lang w:val="en-029" w:eastAsia="en-029"/>
              </w:rPr>
              <w:t>(colour to be agreed by QS)</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495"/>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3- 4</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Prepare ceiling to receive paint</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1185"/>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3- 5</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xml:space="preserve">Carefully remove existing ceiling. Supply and install finished ply to entire ceiling area. Price to include timber strips to cover butt joints between sheets and architraves around perimeter.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615"/>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3- 6</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Provisional sum for repairs to existing ceiling if required.</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990"/>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3- 7</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Ensure protection of the works by removing wall switch and existing fan, covering expose wire in the ceiling and fit electrical outlet (110) and re</w:t>
            </w:r>
            <w:r w:rsidR="00D00D07">
              <w:rPr>
                <w:rFonts w:ascii="Calibri" w:hAnsi="Calibri"/>
                <w:color w:val="000000"/>
                <w:spacing w:val="0"/>
                <w:sz w:val="22"/>
                <w:szCs w:val="22"/>
                <w:lang w:val="en-029" w:eastAsia="en-029"/>
              </w:rPr>
              <w:t>-</w:t>
            </w:r>
            <w:r w:rsidRPr="00C449A7">
              <w:rPr>
                <w:rFonts w:ascii="Calibri" w:hAnsi="Calibri"/>
                <w:color w:val="000000"/>
                <w:spacing w:val="0"/>
                <w:sz w:val="22"/>
                <w:szCs w:val="22"/>
                <w:lang w:val="en-029" w:eastAsia="en-029"/>
              </w:rPr>
              <w:t>fix.</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300"/>
        </w:trPr>
        <w:tc>
          <w:tcPr>
            <w:tcW w:w="630" w:type="dxa"/>
            <w:tcBorders>
              <w:top w:val="nil"/>
              <w:left w:val="single" w:sz="8" w:space="0" w:color="auto"/>
              <w:bottom w:val="nil"/>
              <w:right w:val="nil"/>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5330" w:type="dxa"/>
            <w:tcBorders>
              <w:top w:val="nil"/>
              <w:left w:val="nil"/>
              <w:bottom w:val="nil"/>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300"/>
        </w:trPr>
        <w:tc>
          <w:tcPr>
            <w:tcW w:w="6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4</w:t>
            </w:r>
          </w:p>
        </w:tc>
        <w:tc>
          <w:tcPr>
            <w:tcW w:w="5330" w:type="dxa"/>
            <w:tcBorders>
              <w:top w:val="single" w:sz="4" w:space="0" w:color="auto"/>
              <w:left w:val="nil"/>
              <w:bottom w:val="single" w:sz="4" w:space="0" w:color="auto"/>
              <w:right w:val="nil"/>
            </w:tcBorders>
            <w:shd w:val="clear" w:color="auto" w:fill="auto"/>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Psychiatric Ward</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4- 1</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Prepare wall to receive paint</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600"/>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4- 2</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xml:space="preserve">Supply and Apply 2 coats of emulsion paint to internal wall area </w:t>
            </w:r>
            <w:r w:rsidRPr="00C449A7">
              <w:rPr>
                <w:rFonts w:ascii="Calibri" w:hAnsi="Calibri"/>
                <w:spacing w:val="0"/>
                <w:sz w:val="22"/>
                <w:szCs w:val="22"/>
                <w:lang w:val="en-029" w:eastAsia="en-029"/>
              </w:rPr>
              <w:t>(colour to be agreed by QS)</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600"/>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4- 3</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xml:space="preserve">Carefully remove existing rotten and </w:t>
            </w:r>
            <w:r w:rsidR="00D00D07" w:rsidRPr="00C449A7">
              <w:rPr>
                <w:rFonts w:ascii="Calibri" w:hAnsi="Calibri"/>
                <w:color w:val="000000"/>
                <w:spacing w:val="0"/>
                <w:sz w:val="22"/>
                <w:szCs w:val="22"/>
                <w:lang w:val="en-029" w:eastAsia="en-029"/>
              </w:rPr>
              <w:t>dilapidated</w:t>
            </w:r>
            <w:r w:rsidRPr="00C449A7">
              <w:rPr>
                <w:rFonts w:ascii="Calibri" w:hAnsi="Calibri"/>
                <w:color w:val="000000"/>
                <w:spacing w:val="0"/>
                <w:sz w:val="22"/>
                <w:szCs w:val="22"/>
                <w:lang w:val="en-029" w:eastAsia="en-029"/>
              </w:rPr>
              <w:t xml:space="preserve"> skirting board.</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300"/>
        </w:trPr>
        <w:tc>
          <w:tcPr>
            <w:tcW w:w="630" w:type="dxa"/>
            <w:tcBorders>
              <w:top w:val="nil"/>
              <w:left w:val="single" w:sz="8" w:space="0" w:color="auto"/>
              <w:bottom w:val="nil"/>
              <w:right w:val="nil"/>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5330" w:type="dxa"/>
            <w:tcBorders>
              <w:top w:val="nil"/>
              <w:left w:val="nil"/>
              <w:bottom w:val="nil"/>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300"/>
        </w:trPr>
        <w:tc>
          <w:tcPr>
            <w:tcW w:w="630" w:type="dxa"/>
            <w:tcBorders>
              <w:top w:val="nil"/>
              <w:left w:val="single" w:sz="8" w:space="0" w:color="auto"/>
              <w:bottom w:val="single" w:sz="4" w:space="0" w:color="auto"/>
              <w:right w:val="nil"/>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300"/>
        </w:trPr>
        <w:tc>
          <w:tcPr>
            <w:tcW w:w="630" w:type="dxa"/>
            <w:tcBorders>
              <w:top w:val="nil"/>
              <w:left w:val="single" w:sz="8" w:space="0" w:color="auto"/>
              <w:bottom w:val="single" w:sz="4" w:space="0" w:color="auto"/>
              <w:right w:val="nil"/>
            </w:tcBorders>
            <w:shd w:val="clear" w:color="auto" w:fill="auto"/>
            <w:noWrap/>
            <w:vAlign w:val="bottom"/>
            <w:hideMark/>
          </w:tcPr>
          <w:p w:rsidR="00C449A7" w:rsidRPr="00C449A7" w:rsidRDefault="00C449A7" w:rsidP="00C449A7">
            <w:pPr>
              <w:jc w:val="left"/>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5</w:t>
            </w:r>
          </w:p>
        </w:tc>
        <w:tc>
          <w:tcPr>
            <w:tcW w:w="5330" w:type="dxa"/>
            <w:tcBorders>
              <w:top w:val="nil"/>
              <w:left w:val="single" w:sz="4" w:space="0" w:color="auto"/>
              <w:bottom w:val="single" w:sz="4" w:space="0" w:color="auto"/>
              <w:right w:val="nil"/>
            </w:tcBorders>
            <w:shd w:val="clear" w:color="auto" w:fill="auto"/>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Bathroom 1  within Female Ward</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5- 1</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Prepare ceiling to receive paint</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690"/>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5- 2</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xml:space="preserve">Supply and Apply 1 coat primer and 2 coats of emulsion paint to ceiling. </w:t>
            </w:r>
            <w:r w:rsidRPr="00C449A7">
              <w:rPr>
                <w:rFonts w:ascii="Calibri" w:hAnsi="Calibri"/>
                <w:spacing w:val="0"/>
                <w:sz w:val="22"/>
                <w:szCs w:val="22"/>
                <w:lang w:val="en-029" w:eastAsia="en-029"/>
              </w:rPr>
              <w:t>(colour to match existing)</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315"/>
        </w:trPr>
        <w:tc>
          <w:tcPr>
            <w:tcW w:w="630" w:type="dxa"/>
            <w:tcBorders>
              <w:top w:val="nil"/>
              <w:left w:val="single" w:sz="8" w:space="0" w:color="auto"/>
              <w:bottom w:val="nil"/>
              <w:right w:val="nil"/>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5330" w:type="dxa"/>
            <w:tcBorders>
              <w:top w:val="nil"/>
              <w:left w:val="nil"/>
              <w:bottom w:val="nil"/>
              <w:right w:val="nil"/>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300"/>
        </w:trPr>
        <w:tc>
          <w:tcPr>
            <w:tcW w:w="630" w:type="dxa"/>
            <w:tcBorders>
              <w:top w:val="single" w:sz="4" w:space="0" w:color="auto"/>
              <w:left w:val="single" w:sz="8" w:space="0" w:color="auto"/>
              <w:bottom w:val="single" w:sz="4" w:space="0" w:color="auto"/>
              <w:right w:val="nil"/>
            </w:tcBorders>
            <w:shd w:val="clear" w:color="auto" w:fill="auto"/>
            <w:noWrap/>
            <w:vAlign w:val="bottom"/>
            <w:hideMark/>
          </w:tcPr>
          <w:p w:rsidR="00C449A7" w:rsidRPr="00C449A7" w:rsidRDefault="00C449A7" w:rsidP="00C449A7">
            <w:pPr>
              <w:jc w:val="left"/>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6</w:t>
            </w:r>
          </w:p>
        </w:tc>
        <w:tc>
          <w:tcPr>
            <w:tcW w:w="5330" w:type="dxa"/>
            <w:tcBorders>
              <w:top w:val="single" w:sz="4" w:space="0" w:color="auto"/>
              <w:left w:val="single" w:sz="4" w:space="0" w:color="auto"/>
              <w:bottom w:val="single" w:sz="4" w:space="0" w:color="auto"/>
              <w:right w:val="nil"/>
            </w:tcBorders>
            <w:shd w:val="clear" w:color="auto" w:fill="auto"/>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Bathroom 2  within Female Ward</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6- 1</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Prepare ceiling to receive paint</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630"/>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6- 2</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Supply and Apply 1 coat primer and 2 coats of emulsion paint to ceiling.</w:t>
            </w:r>
            <w:r w:rsidRPr="00C449A7">
              <w:rPr>
                <w:rFonts w:ascii="Calibri" w:hAnsi="Calibri"/>
                <w:spacing w:val="0"/>
                <w:sz w:val="22"/>
                <w:szCs w:val="22"/>
                <w:lang w:val="en-029" w:eastAsia="en-029"/>
              </w:rPr>
              <w:t>(colour to match existing)</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300"/>
        </w:trPr>
        <w:tc>
          <w:tcPr>
            <w:tcW w:w="630" w:type="dxa"/>
            <w:tcBorders>
              <w:top w:val="nil"/>
              <w:left w:val="single" w:sz="8" w:space="0" w:color="auto"/>
              <w:bottom w:val="nil"/>
              <w:right w:val="nil"/>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5330" w:type="dxa"/>
            <w:tcBorders>
              <w:top w:val="nil"/>
              <w:left w:val="nil"/>
              <w:bottom w:val="nil"/>
              <w:right w:val="nil"/>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300"/>
        </w:trPr>
        <w:tc>
          <w:tcPr>
            <w:tcW w:w="630" w:type="dxa"/>
            <w:tcBorders>
              <w:top w:val="single" w:sz="4" w:space="0" w:color="auto"/>
              <w:left w:val="single" w:sz="8" w:space="0" w:color="auto"/>
              <w:bottom w:val="single" w:sz="4" w:space="0" w:color="auto"/>
              <w:right w:val="nil"/>
            </w:tcBorders>
            <w:shd w:val="clear" w:color="auto" w:fill="auto"/>
            <w:noWrap/>
            <w:vAlign w:val="bottom"/>
            <w:hideMark/>
          </w:tcPr>
          <w:p w:rsidR="00C449A7" w:rsidRPr="00C449A7" w:rsidRDefault="00C449A7" w:rsidP="00C449A7">
            <w:pPr>
              <w:jc w:val="left"/>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7</w:t>
            </w:r>
          </w:p>
        </w:tc>
        <w:tc>
          <w:tcPr>
            <w:tcW w:w="5330" w:type="dxa"/>
            <w:tcBorders>
              <w:top w:val="single" w:sz="4" w:space="0" w:color="auto"/>
              <w:left w:val="single" w:sz="4" w:space="0" w:color="auto"/>
              <w:bottom w:val="single" w:sz="4" w:space="0" w:color="auto"/>
              <w:right w:val="nil"/>
            </w:tcBorders>
            <w:shd w:val="clear" w:color="auto" w:fill="auto"/>
            <w:vAlign w:val="bottom"/>
            <w:hideMark/>
          </w:tcPr>
          <w:p w:rsidR="00C449A7" w:rsidRPr="00C449A7" w:rsidRDefault="00C449A7" w:rsidP="00C449A7">
            <w:pPr>
              <w:jc w:val="center"/>
              <w:rPr>
                <w:rFonts w:ascii="Calibri" w:hAnsi="Calibri"/>
                <w:b/>
                <w:bCs/>
                <w:color w:val="000000"/>
                <w:spacing w:val="0"/>
                <w:sz w:val="22"/>
                <w:szCs w:val="22"/>
                <w:lang w:val="en-029" w:eastAsia="en-029"/>
              </w:rPr>
            </w:pPr>
            <w:r w:rsidRPr="00C449A7">
              <w:rPr>
                <w:rFonts w:ascii="Calibri" w:hAnsi="Calibri"/>
                <w:b/>
                <w:bCs/>
                <w:color w:val="000000"/>
                <w:spacing w:val="0"/>
                <w:sz w:val="22"/>
                <w:szCs w:val="22"/>
                <w:lang w:val="en-029" w:eastAsia="en-029"/>
              </w:rPr>
              <w:t>Lab Area</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645"/>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7- 1</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Remove and replace on Completion of render, existing metal hurricane shutter frame.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1215"/>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7- 2</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Hack off existing</w:t>
            </w:r>
            <w:r w:rsidRPr="00C449A7">
              <w:rPr>
                <w:rFonts w:ascii="Calibri" w:hAnsi="Calibri"/>
                <w:spacing w:val="0"/>
                <w:sz w:val="22"/>
                <w:szCs w:val="22"/>
                <w:lang w:val="en-029" w:eastAsia="en-029"/>
              </w:rPr>
              <w:t xml:space="preserve"> cracked render to</w:t>
            </w:r>
            <w:r w:rsidRPr="00C449A7">
              <w:rPr>
                <w:rFonts w:ascii="Calibri" w:hAnsi="Calibri"/>
                <w:color w:val="FF0000"/>
                <w:spacing w:val="0"/>
                <w:sz w:val="22"/>
                <w:szCs w:val="22"/>
                <w:lang w:val="en-029" w:eastAsia="en-029"/>
              </w:rPr>
              <w:t xml:space="preserve"> </w:t>
            </w:r>
            <w:r w:rsidRPr="00C449A7">
              <w:rPr>
                <w:rFonts w:ascii="Calibri" w:hAnsi="Calibri"/>
                <w:spacing w:val="0"/>
                <w:sz w:val="22"/>
                <w:szCs w:val="22"/>
                <w:lang w:val="en-029" w:eastAsia="en-029"/>
              </w:rPr>
              <w:t>internal and external wall surfaces</w:t>
            </w:r>
            <w:r w:rsidRPr="00C449A7">
              <w:rPr>
                <w:rFonts w:ascii="Calibri" w:hAnsi="Calibri"/>
                <w:color w:val="000000"/>
                <w:spacing w:val="0"/>
                <w:sz w:val="22"/>
                <w:szCs w:val="22"/>
                <w:lang w:val="en-029" w:eastAsia="en-029"/>
              </w:rPr>
              <w:t xml:space="preserve">, prepare wall to receive render and apply one coat of </w:t>
            </w:r>
            <w:r w:rsidRPr="00C449A7">
              <w:rPr>
                <w:rFonts w:ascii="Calibri" w:hAnsi="Calibri"/>
                <w:spacing w:val="0"/>
                <w:sz w:val="22"/>
                <w:szCs w:val="22"/>
                <w:lang w:val="en-029" w:eastAsia="en-029"/>
              </w:rPr>
              <w:t xml:space="preserve">water </w:t>
            </w:r>
            <w:r w:rsidRPr="00C449A7">
              <w:rPr>
                <w:rFonts w:ascii="Calibri" w:hAnsi="Calibri"/>
                <w:color w:val="000000"/>
                <w:spacing w:val="0"/>
                <w:sz w:val="22"/>
                <w:szCs w:val="22"/>
                <w:lang w:val="en-029" w:eastAsia="en-029"/>
              </w:rPr>
              <w:t>sealant (area to be agreed by QS)</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885"/>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7- 3</w:t>
            </w:r>
          </w:p>
        </w:tc>
        <w:tc>
          <w:tcPr>
            <w:tcW w:w="5330" w:type="dxa"/>
            <w:tcBorders>
              <w:top w:val="nil"/>
              <w:left w:val="nil"/>
              <w:bottom w:val="single" w:sz="4" w:space="0" w:color="auto"/>
              <w:right w:val="nil"/>
            </w:tcBorders>
            <w:shd w:val="clear" w:color="auto" w:fill="auto"/>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Apply 1/2" render to both internal and external face of existing wall</w:t>
            </w:r>
            <w:r w:rsidRPr="00C449A7">
              <w:rPr>
                <w:rFonts w:ascii="Calibri" w:hAnsi="Calibri"/>
                <w:color w:val="FF0000"/>
                <w:spacing w:val="0"/>
                <w:sz w:val="22"/>
                <w:szCs w:val="22"/>
                <w:lang w:val="en-029" w:eastAsia="en-029"/>
              </w:rPr>
              <w:t xml:space="preserve"> </w:t>
            </w:r>
            <w:r w:rsidRPr="00C449A7">
              <w:rPr>
                <w:rFonts w:ascii="Calibri" w:hAnsi="Calibri"/>
                <w:spacing w:val="0"/>
                <w:sz w:val="22"/>
                <w:szCs w:val="22"/>
                <w:lang w:val="en-029" w:eastAsia="en-029"/>
              </w:rPr>
              <w:t>trowelled and sponged finished to match existing</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4"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r w:rsidR="00C449A7" w:rsidRPr="00C449A7" w:rsidTr="00C449A7">
        <w:trPr>
          <w:trHeight w:val="900"/>
        </w:trPr>
        <w:tc>
          <w:tcPr>
            <w:tcW w:w="630" w:type="dxa"/>
            <w:tcBorders>
              <w:top w:val="nil"/>
              <w:left w:val="single" w:sz="8" w:space="0" w:color="auto"/>
              <w:bottom w:val="single" w:sz="8"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7- 4</w:t>
            </w:r>
          </w:p>
        </w:tc>
        <w:tc>
          <w:tcPr>
            <w:tcW w:w="5330" w:type="dxa"/>
            <w:tcBorders>
              <w:top w:val="nil"/>
              <w:left w:val="nil"/>
              <w:bottom w:val="single" w:sz="8" w:space="0" w:color="auto"/>
              <w:right w:val="nil"/>
            </w:tcBorders>
            <w:shd w:val="clear" w:color="auto" w:fill="auto"/>
            <w:vAlign w:val="bottom"/>
            <w:hideMark/>
          </w:tcPr>
          <w:p w:rsidR="00C449A7" w:rsidRPr="00C449A7" w:rsidRDefault="00C449A7" w:rsidP="00C449A7">
            <w:pPr>
              <w:jc w:val="left"/>
              <w:rPr>
                <w:rFonts w:ascii="Calibri" w:hAnsi="Calibri"/>
                <w:spacing w:val="0"/>
                <w:sz w:val="22"/>
                <w:szCs w:val="22"/>
                <w:lang w:val="en-029" w:eastAsia="en-029"/>
              </w:rPr>
            </w:pPr>
            <w:r w:rsidRPr="00C449A7">
              <w:rPr>
                <w:rFonts w:ascii="Calibri" w:hAnsi="Calibri"/>
                <w:spacing w:val="0"/>
                <w:sz w:val="22"/>
                <w:szCs w:val="22"/>
                <w:lang w:val="en-029" w:eastAsia="en-029"/>
              </w:rPr>
              <w:t xml:space="preserve">Supply and Apply 1 coat primer </w:t>
            </w:r>
            <w:r w:rsidR="00D00D07" w:rsidRPr="00C449A7">
              <w:rPr>
                <w:rFonts w:ascii="Calibri" w:hAnsi="Calibri"/>
                <w:spacing w:val="0"/>
                <w:sz w:val="22"/>
                <w:szCs w:val="22"/>
                <w:lang w:val="en-029" w:eastAsia="en-029"/>
              </w:rPr>
              <w:t>and 2</w:t>
            </w:r>
            <w:r w:rsidRPr="00C449A7">
              <w:rPr>
                <w:rFonts w:ascii="Calibri" w:hAnsi="Calibri"/>
                <w:spacing w:val="0"/>
                <w:sz w:val="22"/>
                <w:szCs w:val="22"/>
                <w:lang w:val="en-029" w:eastAsia="en-029"/>
              </w:rPr>
              <w:t xml:space="preserve"> coats of emulsion paint to both internal and external rendered wall area. (colour to match existing)</w:t>
            </w:r>
          </w:p>
        </w:tc>
        <w:tc>
          <w:tcPr>
            <w:tcW w:w="480" w:type="dxa"/>
            <w:tcBorders>
              <w:top w:val="nil"/>
              <w:left w:val="single" w:sz="4" w:space="0" w:color="auto"/>
              <w:bottom w:val="single" w:sz="8"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8"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8"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8"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8"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8"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8"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8"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8"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8"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8"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8"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8"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8"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8" w:space="0" w:color="auto"/>
              <w:right w:val="single" w:sz="4"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c>
          <w:tcPr>
            <w:tcW w:w="480" w:type="dxa"/>
            <w:tcBorders>
              <w:top w:val="nil"/>
              <w:left w:val="nil"/>
              <w:bottom w:val="single" w:sz="8" w:space="0" w:color="auto"/>
              <w:right w:val="single" w:sz="8" w:space="0" w:color="auto"/>
            </w:tcBorders>
            <w:shd w:val="clear" w:color="auto" w:fill="auto"/>
            <w:noWrap/>
            <w:vAlign w:val="bottom"/>
            <w:hideMark/>
          </w:tcPr>
          <w:p w:rsidR="00C449A7" w:rsidRPr="00C449A7" w:rsidRDefault="00C449A7" w:rsidP="00C449A7">
            <w:pPr>
              <w:jc w:val="left"/>
              <w:rPr>
                <w:rFonts w:ascii="Calibri" w:hAnsi="Calibri"/>
                <w:color w:val="000000"/>
                <w:spacing w:val="0"/>
                <w:sz w:val="22"/>
                <w:szCs w:val="22"/>
                <w:lang w:val="en-029" w:eastAsia="en-029"/>
              </w:rPr>
            </w:pPr>
            <w:r w:rsidRPr="00C449A7">
              <w:rPr>
                <w:rFonts w:ascii="Calibri" w:hAnsi="Calibri"/>
                <w:color w:val="000000"/>
                <w:spacing w:val="0"/>
                <w:sz w:val="22"/>
                <w:szCs w:val="22"/>
                <w:lang w:val="en-029" w:eastAsia="en-029"/>
              </w:rPr>
              <w:t> </w:t>
            </w:r>
          </w:p>
        </w:tc>
      </w:tr>
    </w:tbl>
    <w:p w:rsidR="00C449A7" w:rsidRDefault="00C449A7" w:rsidP="004B3EB6">
      <w:pPr>
        <w:rPr>
          <w:rFonts w:ascii="Bookman Old Style" w:hAnsi="Bookman Old Style"/>
          <w:bCs/>
        </w:rPr>
      </w:pPr>
    </w:p>
    <w:p w:rsidR="00C449A7" w:rsidRDefault="00C449A7" w:rsidP="004B3EB6">
      <w:pPr>
        <w:rPr>
          <w:rFonts w:ascii="Bookman Old Style" w:hAnsi="Bookman Old Style"/>
          <w:bCs/>
        </w:rPr>
      </w:pPr>
    </w:p>
    <w:p w:rsidR="00C449A7" w:rsidRDefault="00C449A7" w:rsidP="004B3EB6">
      <w:pPr>
        <w:rPr>
          <w:rFonts w:ascii="Bookman Old Style" w:hAnsi="Bookman Old Style"/>
          <w:bCs/>
        </w:rPr>
      </w:pPr>
    </w:p>
    <w:tbl>
      <w:tblPr>
        <w:tblW w:w="11309" w:type="dxa"/>
        <w:tblLook w:val="04A0"/>
      </w:tblPr>
      <w:tblGrid>
        <w:gridCol w:w="1121"/>
        <w:gridCol w:w="4580"/>
        <w:gridCol w:w="1220"/>
        <w:gridCol w:w="1120"/>
        <w:gridCol w:w="1060"/>
        <w:gridCol w:w="2208"/>
      </w:tblGrid>
      <w:tr w:rsidR="00C449A7" w:rsidRPr="00EC7528" w:rsidTr="00394D7B">
        <w:trPr>
          <w:trHeight w:val="80"/>
        </w:trPr>
        <w:tc>
          <w:tcPr>
            <w:tcW w:w="1121" w:type="dxa"/>
            <w:noWrap/>
            <w:vAlign w:val="bottom"/>
            <w:hideMark/>
          </w:tcPr>
          <w:p w:rsidR="00C449A7" w:rsidRPr="00EC7528" w:rsidRDefault="00C449A7" w:rsidP="00394D7B">
            <w:pPr>
              <w:rPr>
                <w:rFonts w:ascii="Times New Roman" w:hAnsi="Times New Roman"/>
                <w:color w:val="000000"/>
                <w:lang w:eastAsia="en-029"/>
              </w:rPr>
            </w:pPr>
            <w:r w:rsidRPr="00EC7528">
              <w:rPr>
                <w:rFonts w:ascii="Times New Roman" w:hAnsi="Times New Roman"/>
                <w:color w:val="000000"/>
                <w:lang w:eastAsia="en-029"/>
              </w:rPr>
              <w:t>Name:</w:t>
            </w:r>
          </w:p>
        </w:tc>
        <w:tc>
          <w:tcPr>
            <w:tcW w:w="4580" w:type="dxa"/>
            <w:tcBorders>
              <w:top w:val="nil"/>
              <w:left w:val="nil"/>
              <w:bottom w:val="single" w:sz="4" w:space="0" w:color="auto"/>
              <w:right w:val="nil"/>
            </w:tcBorders>
            <w:noWrap/>
            <w:vAlign w:val="bottom"/>
          </w:tcPr>
          <w:p w:rsidR="00C449A7" w:rsidRPr="00EC7528" w:rsidRDefault="00C449A7" w:rsidP="00394D7B">
            <w:pPr>
              <w:rPr>
                <w:rFonts w:ascii="Times New Roman" w:hAnsi="Times New Roman"/>
                <w:color w:val="000000"/>
                <w:lang w:eastAsia="en-029"/>
              </w:rPr>
            </w:pPr>
          </w:p>
        </w:tc>
        <w:tc>
          <w:tcPr>
            <w:tcW w:w="1220" w:type="dxa"/>
            <w:noWrap/>
            <w:vAlign w:val="bottom"/>
          </w:tcPr>
          <w:p w:rsidR="00C449A7" w:rsidRPr="00EC7528" w:rsidRDefault="00C449A7" w:rsidP="00394D7B">
            <w:pPr>
              <w:rPr>
                <w:rFonts w:ascii="Times New Roman" w:hAnsi="Times New Roman"/>
                <w:color w:val="000000"/>
                <w:lang w:eastAsia="en-029"/>
              </w:rPr>
            </w:pPr>
          </w:p>
        </w:tc>
        <w:tc>
          <w:tcPr>
            <w:tcW w:w="1120" w:type="dxa"/>
            <w:noWrap/>
            <w:vAlign w:val="bottom"/>
          </w:tcPr>
          <w:p w:rsidR="00C449A7" w:rsidRPr="00EC7528" w:rsidRDefault="00C449A7" w:rsidP="00394D7B">
            <w:pPr>
              <w:rPr>
                <w:rFonts w:ascii="Times New Roman" w:hAnsi="Times New Roman"/>
                <w:color w:val="000000"/>
                <w:lang w:eastAsia="en-029"/>
              </w:rPr>
            </w:pPr>
          </w:p>
        </w:tc>
        <w:tc>
          <w:tcPr>
            <w:tcW w:w="1060" w:type="dxa"/>
            <w:noWrap/>
            <w:vAlign w:val="bottom"/>
            <w:hideMark/>
          </w:tcPr>
          <w:p w:rsidR="00C449A7" w:rsidRPr="00EC7528" w:rsidRDefault="00C449A7" w:rsidP="00394D7B">
            <w:pPr>
              <w:rPr>
                <w:rFonts w:ascii="Times New Roman" w:hAnsi="Times New Roman"/>
              </w:rPr>
            </w:pPr>
          </w:p>
        </w:tc>
        <w:tc>
          <w:tcPr>
            <w:tcW w:w="2208" w:type="dxa"/>
            <w:noWrap/>
            <w:vAlign w:val="bottom"/>
            <w:hideMark/>
          </w:tcPr>
          <w:p w:rsidR="00C449A7" w:rsidRPr="00EC7528" w:rsidRDefault="00C449A7" w:rsidP="00394D7B">
            <w:pPr>
              <w:rPr>
                <w:rFonts w:ascii="Times New Roman" w:hAnsi="Times New Roman"/>
              </w:rPr>
            </w:pPr>
          </w:p>
        </w:tc>
      </w:tr>
      <w:tr w:rsidR="00C449A7" w:rsidRPr="00EC7528" w:rsidTr="00394D7B">
        <w:trPr>
          <w:trHeight w:val="458"/>
        </w:trPr>
        <w:tc>
          <w:tcPr>
            <w:tcW w:w="1121" w:type="dxa"/>
            <w:noWrap/>
            <w:vAlign w:val="bottom"/>
            <w:hideMark/>
          </w:tcPr>
          <w:p w:rsidR="00C449A7" w:rsidRPr="00EC7528" w:rsidRDefault="00C449A7" w:rsidP="00394D7B">
            <w:pPr>
              <w:rPr>
                <w:rFonts w:ascii="Times New Roman" w:hAnsi="Times New Roman"/>
                <w:color w:val="000000"/>
                <w:lang w:eastAsia="en-029"/>
              </w:rPr>
            </w:pPr>
            <w:r w:rsidRPr="00EC7528">
              <w:rPr>
                <w:rFonts w:ascii="Times New Roman" w:hAnsi="Times New Roman"/>
                <w:color w:val="000000"/>
                <w:lang w:eastAsia="en-029"/>
              </w:rPr>
              <w:t>Signature:</w:t>
            </w:r>
          </w:p>
        </w:tc>
        <w:tc>
          <w:tcPr>
            <w:tcW w:w="4580" w:type="dxa"/>
            <w:tcBorders>
              <w:top w:val="nil"/>
              <w:left w:val="nil"/>
              <w:bottom w:val="single" w:sz="4" w:space="0" w:color="auto"/>
              <w:right w:val="nil"/>
            </w:tcBorders>
            <w:noWrap/>
            <w:vAlign w:val="bottom"/>
          </w:tcPr>
          <w:p w:rsidR="00C449A7" w:rsidRPr="00EC7528" w:rsidRDefault="00C449A7" w:rsidP="00394D7B">
            <w:pPr>
              <w:rPr>
                <w:rFonts w:ascii="Times New Roman" w:hAnsi="Times New Roman"/>
                <w:color w:val="000000"/>
                <w:lang w:eastAsia="en-029"/>
              </w:rPr>
            </w:pPr>
          </w:p>
        </w:tc>
        <w:tc>
          <w:tcPr>
            <w:tcW w:w="1220" w:type="dxa"/>
            <w:noWrap/>
            <w:vAlign w:val="bottom"/>
          </w:tcPr>
          <w:p w:rsidR="00C449A7" w:rsidRPr="00EC7528" w:rsidRDefault="00C449A7" w:rsidP="00394D7B">
            <w:pPr>
              <w:rPr>
                <w:rFonts w:ascii="Times New Roman" w:hAnsi="Times New Roman"/>
                <w:color w:val="000000"/>
                <w:lang w:eastAsia="en-029"/>
              </w:rPr>
            </w:pPr>
          </w:p>
        </w:tc>
        <w:tc>
          <w:tcPr>
            <w:tcW w:w="1120" w:type="dxa"/>
            <w:noWrap/>
            <w:vAlign w:val="bottom"/>
          </w:tcPr>
          <w:p w:rsidR="00C449A7" w:rsidRPr="00EC7528" w:rsidRDefault="00C449A7" w:rsidP="00394D7B">
            <w:pPr>
              <w:rPr>
                <w:rFonts w:ascii="Times New Roman" w:hAnsi="Times New Roman"/>
                <w:color w:val="000000"/>
                <w:lang w:eastAsia="en-029"/>
              </w:rPr>
            </w:pPr>
          </w:p>
        </w:tc>
        <w:tc>
          <w:tcPr>
            <w:tcW w:w="1060" w:type="dxa"/>
            <w:noWrap/>
            <w:vAlign w:val="bottom"/>
            <w:hideMark/>
          </w:tcPr>
          <w:p w:rsidR="00C449A7" w:rsidRPr="00EC7528" w:rsidRDefault="00C449A7" w:rsidP="00394D7B">
            <w:pPr>
              <w:rPr>
                <w:rFonts w:ascii="Times New Roman" w:hAnsi="Times New Roman"/>
              </w:rPr>
            </w:pPr>
          </w:p>
        </w:tc>
        <w:tc>
          <w:tcPr>
            <w:tcW w:w="2208" w:type="dxa"/>
            <w:noWrap/>
            <w:vAlign w:val="bottom"/>
            <w:hideMark/>
          </w:tcPr>
          <w:p w:rsidR="00C449A7" w:rsidRPr="00EC7528" w:rsidRDefault="00C449A7" w:rsidP="00394D7B">
            <w:pPr>
              <w:rPr>
                <w:rFonts w:ascii="Times New Roman" w:hAnsi="Times New Roman"/>
              </w:rPr>
            </w:pPr>
          </w:p>
        </w:tc>
      </w:tr>
      <w:tr w:rsidR="00C449A7" w:rsidRPr="00EC7528" w:rsidTr="00394D7B">
        <w:trPr>
          <w:trHeight w:val="70"/>
        </w:trPr>
        <w:tc>
          <w:tcPr>
            <w:tcW w:w="1121" w:type="dxa"/>
            <w:noWrap/>
            <w:vAlign w:val="bottom"/>
            <w:hideMark/>
          </w:tcPr>
          <w:p w:rsidR="00C449A7" w:rsidRPr="00EC7528" w:rsidRDefault="00C449A7" w:rsidP="00394D7B">
            <w:pPr>
              <w:rPr>
                <w:rFonts w:ascii="Times New Roman" w:hAnsi="Times New Roman"/>
                <w:color w:val="000000"/>
                <w:lang w:eastAsia="en-029"/>
              </w:rPr>
            </w:pPr>
            <w:r w:rsidRPr="00EC7528">
              <w:rPr>
                <w:rFonts w:ascii="Times New Roman" w:hAnsi="Times New Roman"/>
                <w:color w:val="000000"/>
                <w:lang w:eastAsia="en-029"/>
              </w:rPr>
              <w:t>Date:</w:t>
            </w:r>
          </w:p>
        </w:tc>
        <w:tc>
          <w:tcPr>
            <w:tcW w:w="4580" w:type="dxa"/>
            <w:tcBorders>
              <w:top w:val="nil"/>
              <w:left w:val="nil"/>
              <w:bottom w:val="single" w:sz="4" w:space="0" w:color="auto"/>
              <w:right w:val="nil"/>
            </w:tcBorders>
            <w:noWrap/>
            <w:vAlign w:val="bottom"/>
          </w:tcPr>
          <w:p w:rsidR="00C449A7" w:rsidRPr="00EC7528" w:rsidRDefault="00C449A7" w:rsidP="00394D7B">
            <w:pPr>
              <w:rPr>
                <w:rFonts w:ascii="Times New Roman" w:hAnsi="Times New Roman"/>
                <w:color w:val="000000"/>
                <w:lang w:eastAsia="en-029"/>
              </w:rPr>
            </w:pPr>
          </w:p>
        </w:tc>
        <w:tc>
          <w:tcPr>
            <w:tcW w:w="1220" w:type="dxa"/>
            <w:noWrap/>
            <w:vAlign w:val="bottom"/>
          </w:tcPr>
          <w:p w:rsidR="00C449A7" w:rsidRPr="00EC7528" w:rsidRDefault="00C449A7" w:rsidP="00394D7B">
            <w:pPr>
              <w:rPr>
                <w:rFonts w:ascii="Times New Roman" w:hAnsi="Times New Roman"/>
                <w:color w:val="000000"/>
                <w:lang w:eastAsia="en-029"/>
              </w:rPr>
            </w:pPr>
          </w:p>
        </w:tc>
        <w:tc>
          <w:tcPr>
            <w:tcW w:w="1120" w:type="dxa"/>
            <w:noWrap/>
            <w:vAlign w:val="bottom"/>
            <w:hideMark/>
          </w:tcPr>
          <w:p w:rsidR="00C449A7" w:rsidRPr="00EC7528" w:rsidRDefault="00C449A7" w:rsidP="00394D7B">
            <w:pPr>
              <w:rPr>
                <w:rFonts w:ascii="Times New Roman" w:hAnsi="Times New Roman"/>
              </w:rPr>
            </w:pPr>
          </w:p>
        </w:tc>
        <w:tc>
          <w:tcPr>
            <w:tcW w:w="1060" w:type="dxa"/>
            <w:noWrap/>
            <w:vAlign w:val="bottom"/>
            <w:hideMark/>
          </w:tcPr>
          <w:p w:rsidR="00C449A7" w:rsidRPr="00EC7528" w:rsidRDefault="00C449A7" w:rsidP="00394D7B">
            <w:pPr>
              <w:rPr>
                <w:rFonts w:ascii="Times New Roman" w:hAnsi="Times New Roman"/>
              </w:rPr>
            </w:pPr>
          </w:p>
        </w:tc>
        <w:tc>
          <w:tcPr>
            <w:tcW w:w="2208" w:type="dxa"/>
            <w:noWrap/>
            <w:vAlign w:val="bottom"/>
            <w:hideMark/>
          </w:tcPr>
          <w:p w:rsidR="00C449A7" w:rsidRPr="00EC7528" w:rsidRDefault="00C449A7" w:rsidP="00394D7B">
            <w:pPr>
              <w:rPr>
                <w:rFonts w:ascii="Times New Roman" w:hAnsi="Times New Roman"/>
              </w:rPr>
            </w:pPr>
          </w:p>
        </w:tc>
      </w:tr>
    </w:tbl>
    <w:p w:rsidR="00C449A7" w:rsidRDefault="00C449A7" w:rsidP="004B3EB6">
      <w:pPr>
        <w:rPr>
          <w:rFonts w:ascii="Bookman Old Style" w:hAnsi="Bookman Old Style"/>
          <w:bCs/>
        </w:rPr>
      </w:pPr>
    </w:p>
    <w:p w:rsidR="00C449A7" w:rsidRDefault="00C449A7" w:rsidP="004B3EB6">
      <w:pPr>
        <w:rPr>
          <w:rFonts w:ascii="Bookman Old Style" w:hAnsi="Bookman Old Style"/>
          <w:bCs/>
        </w:rPr>
      </w:pPr>
    </w:p>
    <w:p w:rsidR="00C449A7" w:rsidRDefault="00C449A7" w:rsidP="004B3EB6">
      <w:pPr>
        <w:rPr>
          <w:rFonts w:ascii="Bookman Old Style" w:hAnsi="Bookman Old Style"/>
          <w:bCs/>
        </w:rPr>
      </w:pPr>
    </w:p>
    <w:p w:rsidR="00C449A7" w:rsidRDefault="00C449A7" w:rsidP="004B3EB6">
      <w:pPr>
        <w:rPr>
          <w:rFonts w:ascii="Bookman Old Style" w:hAnsi="Bookman Old Style"/>
          <w:bCs/>
        </w:rPr>
      </w:pPr>
    </w:p>
    <w:p w:rsidR="00C449A7" w:rsidRDefault="00C449A7" w:rsidP="004B3EB6">
      <w:pPr>
        <w:rPr>
          <w:rFonts w:ascii="Bookman Old Style" w:hAnsi="Bookman Old Style"/>
          <w:bCs/>
        </w:rPr>
      </w:pPr>
    </w:p>
    <w:p w:rsidR="00A8661E" w:rsidRDefault="004B3EB6" w:rsidP="004B3EB6">
      <w:r>
        <w:rPr>
          <w:rFonts w:ascii="Bookman Old Style" w:hAnsi="Bookman Old Style"/>
          <w:bCs/>
        </w:rPr>
        <w:tab/>
        <w:t xml:space="preserve">  </w:t>
      </w:r>
      <w:r>
        <w:rPr>
          <w:rFonts w:ascii="Bookman Old Style" w:hAnsi="Bookman Old Style"/>
          <w:bCs/>
        </w:rPr>
        <w:tab/>
      </w:r>
    </w:p>
    <w:sectPr w:rsidR="00A8661E" w:rsidSect="00C449A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785"/>
    <w:multiLevelType w:val="hybridMultilevel"/>
    <w:tmpl w:val="9C68DB4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360252C"/>
    <w:multiLevelType w:val="hybridMultilevel"/>
    <w:tmpl w:val="B4F0C9D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nsid w:val="075C08BF"/>
    <w:multiLevelType w:val="hybridMultilevel"/>
    <w:tmpl w:val="96967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34469"/>
    <w:multiLevelType w:val="hybridMultilevel"/>
    <w:tmpl w:val="44969444"/>
    <w:lvl w:ilvl="0" w:tplc="206EA372">
      <w:start w:val="1"/>
      <w:numFmt w:val="bullet"/>
      <w:lvlText w:val="-"/>
      <w:lvlJc w:val="left"/>
      <w:pPr>
        <w:ind w:left="720" w:hanging="360"/>
      </w:pPr>
      <w:rPr>
        <w:rFonts w:ascii="Times New Roman" w:eastAsia="Calibri" w:hAnsi="Times New Roman" w:cs="Times New Roman" w:hint="default"/>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abstractNum w:abstractNumId="4">
    <w:nsid w:val="4BB806A3"/>
    <w:multiLevelType w:val="hybridMultilevel"/>
    <w:tmpl w:val="0D7CBA62"/>
    <w:lvl w:ilvl="0" w:tplc="E8F21E86">
      <w:start w:val="1"/>
      <w:numFmt w:val="decimal"/>
      <w:lvlText w:val="%1."/>
      <w:lvlJc w:val="left"/>
      <w:pPr>
        <w:ind w:left="810" w:hanging="360"/>
      </w:pPr>
      <w:rPr>
        <w:b w:val="0"/>
        <w:sz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
    <w:nsid w:val="4E3A4015"/>
    <w:multiLevelType w:val="hybridMultilevel"/>
    <w:tmpl w:val="29E46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6F168EA"/>
    <w:multiLevelType w:val="hybridMultilevel"/>
    <w:tmpl w:val="96967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6027DA"/>
    <w:multiLevelType w:val="hybridMultilevel"/>
    <w:tmpl w:val="FE6CF89A"/>
    <w:lvl w:ilvl="0" w:tplc="206EA372">
      <w:start w:val="1"/>
      <w:numFmt w:val="bullet"/>
      <w:lvlText w:val="-"/>
      <w:lvlJc w:val="left"/>
      <w:pPr>
        <w:ind w:left="720" w:hanging="360"/>
      </w:pPr>
      <w:rPr>
        <w:rFonts w:ascii="Times New Roman" w:eastAsia="Calibri" w:hAnsi="Times New Roman" w:cs="Times New Roman" w:hint="default"/>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grammar="clean"/>
  <w:defaultTabStop w:val="720"/>
  <w:characterSpacingControl w:val="doNotCompress"/>
  <w:savePreviewPicture/>
  <w:compat/>
  <w:rsids>
    <w:rsidRoot w:val="004B3EB6"/>
    <w:rsid w:val="00005271"/>
    <w:rsid w:val="00005F88"/>
    <w:rsid w:val="00051D70"/>
    <w:rsid w:val="000916B4"/>
    <w:rsid w:val="00121784"/>
    <w:rsid w:val="0018603A"/>
    <w:rsid w:val="001C0467"/>
    <w:rsid w:val="001C1040"/>
    <w:rsid w:val="001D5F8E"/>
    <w:rsid w:val="001F48DA"/>
    <w:rsid w:val="00226E03"/>
    <w:rsid w:val="00254E22"/>
    <w:rsid w:val="00272740"/>
    <w:rsid w:val="0028095E"/>
    <w:rsid w:val="0029783E"/>
    <w:rsid w:val="003363DA"/>
    <w:rsid w:val="00373969"/>
    <w:rsid w:val="00386AEC"/>
    <w:rsid w:val="003920E5"/>
    <w:rsid w:val="00394D7B"/>
    <w:rsid w:val="003A35E9"/>
    <w:rsid w:val="003B1032"/>
    <w:rsid w:val="003B569C"/>
    <w:rsid w:val="003C18BD"/>
    <w:rsid w:val="003D1007"/>
    <w:rsid w:val="003D7B0F"/>
    <w:rsid w:val="003E7A87"/>
    <w:rsid w:val="004046A0"/>
    <w:rsid w:val="00407C15"/>
    <w:rsid w:val="00410E15"/>
    <w:rsid w:val="004679B0"/>
    <w:rsid w:val="0047157F"/>
    <w:rsid w:val="00493D5A"/>
    <w:rsid w:val="004B015B"/>
    <w:rsid w:val="004B3C6B"/>
    <w:rsid w:val="004B3EB6"/>
    <w:rsid w:val="004F110A"/>
    <w:rsid w:val="004F173C"/>
    <w:rsid w:val="0051067A"/>
    <w:rsid w:val="00526124"/>
    <w:rsid w:val="00532E19"/>
    <w:rsid w:val="00542BD4"/>
    <w:rsid w:val="00573514"/>
    <w:rsid w:val="00575225"/>
    <w:rsid w:val="00591D4E"/>
    <w:rsid w:val="00595C1C"/>
    <w:rsid w:val="005C6C76"/>
    <w:rsid w:val="005F190F"/>
    <w:rsid w:val="0061139C"/>
    <w:rsid w:val="00615A98"/>
    <w:rsid w:val="00622AD1"/>
    <w:rsid w:val="00630AC7"/>
    <w:rsid w:val="00630FE2"/>
    <w:rsid w:val="006356FC"/>
    <w:rsid w:val="006409CD"/>
    <w:rsid w:val="00666B15"/>
    <w:rsid w:val="006730B3"/>
    <w:rsid w:val="006B083B"/>
    <w:rsid w:val="006B5FFF"/>
    <w:rsid w:val="006E4EC7"/>
    <w:rsid w:val="006E513B"/>
    <w:rsid w:val="006F3117"/>
    <w:rsid w:val="0073791B"/>
    <w:rsid w:val="00772925"/>
    <w:rsid w:val="007B20F7"/>
    <w:rsid w:val="007C182C"/>
    <w:rsid w:val="007C2AEE"/>
    <w:rsid w:val="007E0E3A"/>
    <w:rsid w:val="008026FA"/>
    <w:rsid w:val="008149AA"/>
    <w:rsid w:val="00832246"/>
    <w:rsid w:val="0083381C"/>
    <w:rsid w:val="00843531"/>
    <w:rsid w:val="00853473"/>
    <w:rsid w:val="0085587E"/>
    <w:rsid w:val="008B1C05"/>
    <w:rsid w:val="008C01A2"/>
    <w:rsid w:val="008E4994"/>
    <w:rsid w:val="00903D0E"/>
    <w:rsid w:val="00911C75"/>
    <w:rsid w:val="00973598"/>
    <w:rsid w:val="00984AD6"/>
    <w:rsid w:val="009A7B57"/>
    <w:rsid w:val="00A82813"/>
    <w:rsid w:val="00A8661E"/>
    <w:rsid w:val="00A9669A"/>
    <w:rsid w:val="00AC2707"/>
    <w:rsid w:val="00AD2BC9"/>
    <w:rsid w:val="00B4720D"/>
    <w:rsid w:val="00B81623"/>
    <w:rsid w:val="00BD11C3"/>
    <w:rsid w:val="00C32A90"/>
    <w:rsid w:val="00C449A7"/>
    <w:rsid w:val="00C47596"/>
    <w:rsid w:val="00C77491"/>
    <w:rsid w:val="00C94DA4"/>
    <w:rsid w:val="00CB681E"/>
    <w:rsid w:val="00CE20FD"/>
    <w:rsid w:val="00CF7A43"/>
    <w:rsid w:val="00D00D07"/>
    <w:rsid w:val="00D12A4B"/>
    <w:rsid w:val="00D946DD"/>
    <w:rsid w:val="00DC07E5"/>
    <w:rsid w:val="00DD7298"/>
    <w:rsid w:val="00DE5100"/>
    <w:rsid w:val="00E07C2C"/>
    <w:rsid w:val="00E24ED1"/>
    <w:rsid w:val="00E34FAE"/>
    <w:rsid w:val="00E41663"/>
    <w:rsid w:val="00E703BA"/>
    <w:rsid w:val="00E7073E"/>
    <w:rsid w:val="00E73EEA"/>
    <w:rsid w:val="00EA1C9A"/>
    <w:rsid w:val="00EA5B40"/>
    <w:rsid w:val="00EB3962"/>
    <w:rsid w:val="00F4637C"/>
    <w:rsid w:val="00F4792F"/>
    <w:rsid w:val="00F879DB"/>
    <w:rsid w:val="00FA4916"/>
    <w:rsid w:val="00FF71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B6"/>
    <w:pPr>
      <w:jc w:val="both"/>
    </w:pPr>
    <w:rPr>
      <w:rFonts w:ascii="Arial" w:eastAsia="Times New Roman" w:hAnsi="Arial"/>
      <w:spacing w:val="-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4B3EB6"/>
    <w:pPr>
      <w:keepNext/>
      <w:keepLines/>
      <w:spacing w:after="0" w:line="220" w:lineRule="atLeast"/>
    </w:pPr>
    <w:rPr>
      <w:rFonts w:ascii="Arial Black" w:hAnsi="Arial Black"/>
      <w:spacing w:val="-10"/>
      <w:kern w:val="20"/>
    </w:rPr>
  </w:style>
  <w:style w:type="paragraph" w:styleId="BodyText">
    <w:name w:val="Body Text"/>
    <w:basedOn w:val="Normal"/>
    <w:link w:val="BodyTextChar"/>
    <w:uiPriority w:val="99"/>
    <w:semiHidden/>
    <w:unhideWhenUsed/>
    <w:rsid w:val="004B3EB6"/>
    <w:pPr>
      <w:spacing w:after="120"/>
    </w:pPr>
    <w:rPr>
      <w:lang/>
    </w:rPr>
  </w:style>
  <w:style w:type="character" w:customStyle="1" w:styleId="BodyTextChar">
    <w:name w:val="Body Text Char"/>
    <w:link w:val="BodyText"/>
    <w:uiPriority w:val="99"/>
    <w:semiHidden/>
    <w:rsid w:val="004B3EB6"/>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4B3EB6"/>
    <w:rPr>
      <w:rFonts w:ascii="Tahoma" w:hAnsi="Tahoma"/>
      <w:sz w:val="16"/>
      <w:szCs w:val="16"/>
      <w:lang/>
    </w:rPr>
  </w:style>
  <w:style w:type="character" w:customStyle="1" w:styleId="BalloonTextChar">
    <w:name w:val="Balloon Text Char"/>
    <w:link w:val="BalloonText"/>
    <w:uiPriority w:val="99"/>
    <w:semiHidden/>
    <w:rsid w:val="004B3EB6"/>
    <w:rPr>
      <w:rFonts w:ascii="Tahoma" w:eastAsia="Times New Roman" w:hAnsi="Tahoma" w:cs="Tahoma"/>
      <w:spacing w:val="-5"/>
      <w:sz w:val="16"/>
      <w:szCs w:val="16"/>
    </w:rPr>
  </w:style>
  <w:style w:type="paragraph" w:styleId="ListParagraph">
    <w:name w:val="List Paragraph"/>
    <w:basedOn w:val="Normal"/>
    <w:uiPriority w:val="34"/>
    <w:qFormat/>
    <w:rsid w:val="00CF7A43"/>
    <w:pPr>
      <w:spacing w:after="200" w:line="276" w:lineRule="auto"/>
      <w:ind w:left="720"/>
      <w:contextualSpacing/>
      <w:jc w:val="left"/>
    </w:pPr>
    <w:rPr>
      <w:rFonts w:ascii="Calibri" w:eastAsia="Calibri" w:hAnsi="Calibri"/>
      <w:spacing w:val="0"/>
      <w:sz w:val="22"/>
      <w:szCs w:val="22"/>
      <w:lang w:val="en-029"/>
    </w:rPr>
  </w:style>
  <w:style w:type="table" w:styleId="TableGrid">
    <w:name w:val="Table Grid"/>
    <w:basedOn w:val="TableNormal"/>
    <w:uiPriority w:val="59"/>
    <w:rsid w:val="00CF7A43"/>
    <w:rPr>
      <w:lang w:val="en-02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7A43"/>
    <w:rPr>
      <w:sz w:val="22"/>
      <w:szCs w:val="22"/>
      <w:lang w:val="en-029" w:eastAsia="en-US"/>
    </w:rPr>
  </w:style>
  <w:style w:type="character" w:styleId="Hyperlink">
    <w:name w:val="Hyperlink"/>
    <w:uiPriority w:val="99"/>
    <w:unhideWhenUsed/>
    <w:rsid w:val="00843531"/>
    <w:rPr>
      <w:color w:val="0000FF"/>
      <w:u w:val="single"/>
    </w:rPr>
  </w:style>
  <w:style w:type="paragraph" w:styleId="Footer">
    <w:name w:val="footer"/>
    <w:basedOn w:val="Normal"/>
    <w:link w:val="FooterChar"/>
    <w:uiPriority w:val="99"/>
    <w:rsid w:val="00493D5A"/>
    <w:pPr>
      <w:tabs>
        <w:tab w:val="center" w:pos="4320"/>
        <w:tab w:val="right" w:pos="8640"/>
      </w:tabs>
      <w:jc w:val="left"/>
    </w:pPr>
    <w:rPr>
      <w:spacing w:val="0"/>
      <w:szCs w:val="24"/>
      <w:lang w:val="en-GB"/>
    </w:rPr>
  </w:style>
  <w:style w:type="character" w:customStyle="1" w:styleId="FooterChar">
    <w:name w:val="Footer Char"/>
    <w:link w:val="Footer"/>
    <w:uiPriority w:val="99"/>
    <w:rsid w:val="00493D5A"/>
    <w:rPr>
      <w:rFonts w:ascii="Arial" w:eastAsia="Times New Roman" w:hAnsi="Arial"/>
      <w:szCs w:val="24"/>
      <w:lang w:val="en-GB"/>
    </w:rPr>
  </w:style>
  <w:style w:type="character" w:styleId="FollowedHyperlink">
    <w:name w:val="FollowedHyperlink"/>
    <w:uiPriority w:val="99"/>
    <w:semiHidden/>
    <w:unhideWhenUsed/>
    <w:rsid w:val="00C449A7"/>
    <w:rPr>
      <w:color w:val="800080"/>
      <w:u w:val="single"/>
    </w:rPr>
  </w:style>
  <w:style w:type="paragraph" w:customStyle="1" w:styleId="font0">
    <w:name w:val="font0"/>
    <w:basedOn w:val="Normal"/>
    <w:rsid w:val="00C449A7"/>
    <w:pPr>
      <w:spacing w:before="100" w:beforeAutospacing="1" w:after="100" w:afterAutospacing="1"/>
      <w:jc w:val="left"/>
    </w:pPr>
    <w:rPr>
      <w:rFonts w:ascii="Calibri" w:hAnsi="Calibri"/>
      <w:color w:val="000000"/>
      <w:spacing w:val="0"/>
      <w:sz w:val="22"/>
      <w:szCs w:val="22"/>
      <w:lang w:val="en-029" w:eastAsia="en-029"/>
    </w:rPr>
  </w:style>
  <w:style w:type="paragraph" w:customStyle="1" w:styleId="font5">
    <w:name w:val="font5"/>
    <w:basedOn w:val="Normal"/>
    <w:rsid w:val="00C449A7"/>
    <w:pPr>
      <w:spacing w:before="100" w:beforeAutospacing="1" w:after="100" w:afterAutospacing="1"/>
      <w:jc w:val="left"/>
    </w:pPr>
    <w:rPr>
      <w:rFonts w:ascii="Calibri" w:hAnsi="Calibri"/>
      <w:b/>
      <w:bCs/>
      <w:color w:val="000000"/>
      <w:spacing w:val="0"/>
      <w:sz w:val="22"/>
      <w:szCs w:val="22"/>
      <w:lang w:val="en-029" w:eastAsia="en-029"/>
    </w:rPr>
  </w:style>
  <w:style w:type="paragraph" w:customStyle="1" w:styleId="font6">
    <w:name w:val="font6"/>
    <w:basedOn w:val="Normal"/>
    <w:rsid w:val="00C449A7"/>
    <w:pPr>
      <w:spacing w:before="100" w:beforeAutospacing="1" w:after="100" w:afterAutospacing="1"/>
      <w:jc w:val="left"/>
    </w:pPr>
    <w:rPr>
      <w:rFonts w:ascii="Calibri" w:hAnsi="Calibri"/>
      <w:color w:val="FF0000"/>
      <w:spacing w:val="0"/>
      <w:sz w:val="22"/>
      <w:szCs w:val="22"/>
      <w:lang w:val="en-029" w:eastAsia="en-029"/>
    </w:rPr>
  </w:style>
  <w:style w:type="paragraph" w:customStyle="1" w:styleId="font7">
    <w:name w:val="font7"/>
    <w:basedOn w:val="Normal"/>
    <w:rsid w:val="00C449A7"/>
    <w:pPr>
      <w:spacing w:before="100" w:beforeAutospacing="1" w:after="100" w:afterAutospacing="1"/>
      <w:jc w:val="left"/>
    </w:pPr>
    <w:rPr>
      <w:rFonts w:ascii="Calibri" w:hAnsi="Calibri"/>
      <w:spacing w:val="0"/>
      <w:sz w:val="22"/>
      <w:szCs w:val="22"/>
      <w:lang w:val="en-029" w:eastAsia="en-029"/>
    </w:rPr>
  </w:style>
  <w:style w:type="paragraph" w:customStyle="1" w:styleId="font8">
    <w:name w:val="font8"/>
    <w:basedOn w:val="Normal"/>
    <w:rsid w:val="00C449A7"/>
    <w:pPr>
      <w:spacing w:before="100" w:beforeAutospacing="1" w:after="100" w:afterAutospacing="1"/>
      <w:jc w:val="left"/>
    </w:pPr>
    <w:rPr>
      <w:rFonts w:ascii="Calibri" w:hAnsi="Calibri"/>
      <w:spacing w:val="0"/>
      <w:sz w:val="22"/>
      <w:szCs w:val="22"/>
      <w:lang w:val="en-029" w:eastAsia="en-029"/>
    </w:rPr>
  </w:style>
  <w:style w:type="paragraph" w:customStyle="1" w:styleId="xl66">
    <w:name w:val="xl66"/>
    <w:basedOn w:val="Normal"/>
    <w:rsid w:val="00C449A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pacing w:val="0"/>
      <w:sz w:val="24"/>
      <w:szCs w:val="24"/>
      <w:lang w:val="en-029" w:eastAsia="en-029"/>
    </w:rPr>
  </w:style>
  <w:style w:type="paragraph" w:customStyle="1" w:styleId="xl67">
    <w:name w:val="xl67"/>
    <w:basedOn w:val="Normal"/>
    <w:rsid w:val="00C449A7"/>
    <w:pPr>
      <w:spacing w:before="100" w:beforeAutospacing="1" w:after="100" w:afterAutospacing="1"/>
      <w:jc w:val="left"/>
    </w:pPr>
    <w:rPr>
      <w:rFonts w:ascii="Times New Roman" w:hAnsi="Times New Roman"/>
      <w:spacing w:val="0"/>
      <w:sz w:val="24"/>
      <w:szCs w:val="24"/>
      <w:lang w:val="en-029" w:eastAsia="en-029"/>
    </w:rPr>
  </w:style>
  <w:style w:type="paragraph" w:customStyle="1" w:styleId="xl68">
    <w:name w:val="xl68"/>
    <w:basedOn w:val="Normal"/>
    <w:rsid w:val="00C449A7"/>
    <w:pPr>
      <w:pBdr>
        <w:top w:val="single" w:sz="4" w:space="0" w:color="auto"/>
      </w:pBdr>
      <w:spacing w:before="100" w:beforeAutospacing="1" w:after="100" w:afterAutospacing="1"/>
      <w:jc w:val="left"/>
    </w:pPr>
    <w:rPr>
      <w:rFonts w:ascii="Times New Roman" w:hAnsi="Times New Roman"/>
      <w:spacing w:val="0"/>
      <w:sz w:val="24"/>
      <w:szCs w:val="24"/>
      <w:lang w:val="en-029" w:eastAsia="en-029"/>
    </w:rPr>
  </w:style>
  <w:style w:type="paragraph" w:customStyle="1" w:styleId="xl69">
    <w:name w:val="xl69"/>
    <w:basedOn w:val="Normal"/>
    <w:rsid w:val="00C449A7"/>
    <w:pPr>
      <w:pBdr>
        <w:bottom w:val="single" w:sz="4" w:space="0" w:color="auto"/>
      </w:pBdr>
      <w:spacing w:before="100" w:beforeAutospacing="1" w:after="100" w:afterAutospacing="1"/>
      <w:jc w:val="left"/>
    </w:pPr>
    <w:rPr>
      <w:rFonts w:ascii="Times New Roman" w:hAnsi="Times New Roman"/>
      <w:spacing w:val="0"/>
      <w:sz w:val="24"/>
      <w:szCs w:val="24"/>
      <w:lang w:val="en-029" w:eastAsia="en-029"/>
    </w:rPr>
  </w:style>
  <w:style w:type="paragraph" w:customStyle="1" w:styleId="xl70">
    <w:name w:val="xl70"/>
    <w:basedOn w:val="Normal"/>
    <w:rsid w:val="00C449A7"/>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pacing w:val="0"/>
      <w:sz w:val="24"/>
      <w:szCs w:val="24"/>
      <w:lang w:val="en-029" w:eastAsia="en-029"/>
    </w:rPr>
  </w:style>
  <w:style w:type="paragraph" w:customStyle="1" w:styleId="xl71">
    <w:name w:val="xl71"/>
    <w:basedOn w:val="Normal"/>
    <w:rsid w:val="00C449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pacing w:val="0"/>
      <w:sz w:val="24"/>
      <w:szCs w:val="24"/>
      <w:lang w:val="en-029" w:eastAsia="en-029"/>
    </w:rPr>
  </w:style>
  <w:style w:type="paragraph" w:customStyle="1" w:styleId="xl72">
    <w:name w:val="xl72"/>
    <w:basedOn w:val="Normal"/>
    <w:rsid w:val="00C449A7"/>
    <w:pPr>
      <w:pBdr>
        <w:bottom w:val="single" w:sz="4" w:space="0" w:color="auto"/>
      </w:pBdr>
      <w:spacing w:before="100" w:beforeAutospacing="1" w:after="100" w:afterAutospacing="1"/>
      <w:jc w:val="center"/>
    </w:pPr>
    <w:rPr>
      <w:rFonts w:ascii="Times New Roman" w:hAnsi="Times New Roman"/>
      <w:b/>
      <w:bCs/>
      <w:spacing w:val="0"/>
      <w:sz w:val="24"/>
      <w:szCs w:val="24"/>
      <w:u w:val="single"/>
      <w:lang w:val="en-029" w:eastAsia="en-029"/>
    </w:rPr>
  </w:style>
  <w:style w:type="paragraph" w:customStyle="1" w:styleId="xl73">
    <w:name w:val="xl73"/>
    <w:basedOn w:val="Normal"/>
    <w:rsid w:val="00C449A7"/>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b/>
      <w:bCs/>
      <w:spacing w:val="0"/>
      <w:sz w:val="24"/>
      <w:szCs w:val="24"/>
      <w:lang w:val="en-029" w:eastAsia="en-029"/>
    </w:rPr>
  </w:style>
  <w:style w:type="paragraph" w:customStyle="1" w:styleId="xl74">
    <w:name w:val="xl74"/>
    <w:basedOn w:val="Normal"/>
    <w:rsid w:val="00C449A7"/>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pacing w:val="0"/>
      <w:sz w:val="24"/>
      <w:szCs w:val="24"/>
      <w:lang w:val="en-029" w:eastAsia="en-029"/>
    </w:rPr>
  </w:style>
  <w:style w:type="paragraph" w:customStyle="1" w:styleId="xl75">
    <w:name w:val="xl75"/>
    <w:basedOn w:val="Normal"/>
    <w:rsid w:val="00C449A7"/>
    <w:pPr>
      <w:pBdr>
        <w:top w:val="single" w:sz="4" w:space="0" w:color="auto"/>
        <w:left w:val="single" w:sz="8" w:space="0" w:color="auto"/>
      </w:pBdr>
      <w:spacing w:before="100" w:beforeAutospacing="1" w:after="100" w:afterAutospacing="1"/>
      <w:jc w:val="left"/>
    </w:pPr>
    <w:rPr>
      <w:rFonts w:ascii="Times New Roman" w:hAnsi="Times New Roman"/>
      <w:spacing w:val="0"/>
      <w:sz w:val="24"/>
      <w:szCs w:val="24"/>
      <w:lang w:val="en-029" w:eastAsia="en-029"/>
    </w:rPr>
  </w:style>
  <w:style w:type="paragraph" w:customStyle="1" w:styleId="xl76">
    <w:name w:val="xl76"/>
    <w:basedOn w:val="Normal"/>
    <w:rsid w:val="00C449A7"/>
    <w:pPr>
      <w:pBdr>
        <w:left w:val="single" w:sz="8" w:space="0" w:color="auto"/>
      </w:pBdr>
      <w:spacing w:before="100" w:beforeAutospacing="1" w:after="100" w:afterAutospacing="1"/>
      <w:jc w:val="left"/>
    </w:pPr>
    <w:rPr>
      <w:rFonts w:ascii="Times New Roman" w:hAnsi="Times New Roman"/>
      <w:b/>
      <w:bCs/>
      <w:spacing w:val="0"/>
      <w:sz w:val="24"/>
      <w:szCs w:val="24"/>
      <w:u w:val="single"/>
      <w:lang w:val="en-029" w:eastAsia="en-029"/>
    </w:rPr>
  </w:style>
  <w:style w:type="paragraph" w:customStyle="1" w:styleId="xl77">
    <w:name w:val="xl77"/>
    <w:basedOn w:val="Normal"/>
    <w:rsid w:val="00C449A7"/>
    <w:pPr>
      <w:pBdr>
        <w:right w:val="single" w:sz="8" w:space="0" w:color="auto"/>
      </w:pBdr>
      <w:spacing w:before="100" w:beforeAutospacing="1" w:after="100" w:afterAutospacing="1"/>
      <w:jc w:val="left"/>
    </w:pPr>
    <w:rPr>
      <w:rFonts w:ascii="Times New Roman" w:hAnsi="Times New Roman"/>
      <w:spacing w:val="0"/>
      <w:sz w:val="24"/>
      <w:szCs w:val="24"/>
      <w:lang w:val="en-029" w:eastAsia="en-029"/>
    </w:rPr>
  </w:style>
  <w:style w:type="paragraph" w:customStyle="1" w:styleId="xl78">
    <w:name w:val="xl78"/>
    <w:basedOn w:val="Normal"/>
    <w:rsid w:val="00C449A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bCs/>
      <w:spacing w:val="0"/>
      <w:sz w:val="24"/>
      <w:szCs w:val="24"/>
      <w:lang w:val="en-029" w:eastAsia="en-029"/>
    </w:rPr>
  </w:style>
  <w:style w:type="paragraph" w:customStyle="1" w:styleId="xl79">
    <w:name w:val="xl79"/>
    <w:basedOn w:val="Normal"/>
    <w:rsid w:val="00C449A7"/>
    <w:pPr>
      <w:pBdr>
        <w:left w:val="single" w:sz="8" w:space="0" w:color="auto"/>
      </w:pBdr>
      <w:spacing w:before="100" w:beforeAutospacing="1" w:after="100" w:afterAutospacing="1"/>
      <w:jc w:val="left"/>
    </w:pPr>
    <w:rPr>
      <w:rFonts w:ascii="Times New Roman" w:hAnsi="Times New Roman"/>
      <w:spacing w:val="0"/>
      <w:sz w:val="24"/>
      <w:szCs w:val="24"/>
      <w:lang w:val="en-029" w:eastAsia="en-029"/>
    </w:rPr>
  </w:style>
  <w:style w:type="paragraph" w:customStyle="1" w:styleId="xl80">
    <w:name w:val="xl80"/>
    <w:basedOn w:val="Normal"/>
    <w:rsid w:val="00C449A7"/>
    <w:pPr>
      <w:pBdr>
        <w:left w:val="single" w:sz="8" w:space="0" w:color="auto"/>
        <w:bottom w:val="single" w:sz="4" w:space="0" w:color="auto"/>
      </w:pBdr>
      <w:spacing w:before="100" w:beforeAutospacing="1" w:after="100" w:afterAutospacing="1"/>
      <w:jc w:val="left"/>
    </w:pPr>
    <w:rPr>
      <w:rFonts w:ascii="Times New Roman" w:hAnsi="Times New Roman"/>
      <w:spacing w:val="0"/>
      <w:sz w:val="24"/>
      <w:szCs w:val="24"/>
      <w:lang w:val="en-029" w:eastAsia="en-029"/>
    </w:rPr>
  </w:style>
  <w:style w:type="paragraph" w:customStyle="1" w:styleId="xl81">
    <w:name w:val="xl81"/>
    <w:basedOn w:val="Normal"/>
    <w:rsid w:val="00C449A7"/>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b/>
      <w:bCs/>
      <w:spacing w:val="0"/>
      <w:sz w:val="24"/>
      <w:szCs w:val="24"/>
      <w:lang w:val="en-029" w:eastAsia="en-029"/>
    </w:rPr>
  </w:style>
  <w:style w:type="paragraph" w:customStyle="1" w:styleId="xl82">
    <w:name w:val="xl82"/>
    <w:basedOn w:val="Normal"/>
    <w:rsid w:val="00C449A7"/>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pacing w:val="0"/>
      <w:sz w:val="24"/>
      <w:szCs w:val="24"/>
      <w:lang w:val="en-029" w:eastAsia="en-029"/>
    </w:rPr>
  </w:style>
  <w:style w:type="paragraph" w:customStyle="1" w:styleId="xl83">
    <w:name w:val="xl83"/>
    <w:basedOn w:val="Normal"/>
    <w:rsid w:val="00C449A7"/>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pacing w:val="0"/>
      <w:sz w:val="24"/>
      <w:szCs w:val="24"/>
      <w:lang w:val="en-029" w:eastAsia="en-029"/>
    </w:rPr>
  </w:style>
  <w:style w:type="paragraph" w:customStyle="1" w:styleId="xl84">
    <w:name w:val="xl84"/>
    <w:basedOn w:val="Normal"/>
    <w:rsid w:val="00C449A7"/>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pacing w:val="0"/>
      <w:sz w:val="24"/>
      <w:szCs w:val="24"/>
      <w:lang w:val="en-029" w:eastAsia="en-029"/>
    </w:rPr>
  </w:style>
  <w:style w:type="paragraph" w:customStyle="1" w:styleId="xl85">
    <w:name w:val="xl85"/>
    <w:basedOn w:val="Normal"/>
    <w:rsid w:val="00C449A7"/>
    <w:pPr>
      <w:pBdr>
        <w:top w:val="single" w:sz="8" w:space="0" w:color="auto"/>
        <w:left w:val="single" w:sz="8" w:space="0" w:color="auto"/>
      </w:pBdr>
      <w:spacing w:before="100" w:beforeAutospacing="1" w:after="100" w:afterAutospacing="1"/>
      <w:jc w:val="left"/>
    </w:pPr>
    <w:rPr>
      <w:rFonts w:ascii="Times New Roman" w:hAnsi="Times New Roman"/>
      <w:b/>
      <w:bCs/>
      <w:spacing w:val="0"/>
      <w:sz w:val="24"/>
      <w:szCs w:val="24"/>
      <w:u w:val="single"/>
      <w:lang w:val="en-029" w:eastAsia="en-029"/>
    </w:rPr>
  </w:style>
  <w:style w:type="paragraph" w:customStyle="1" w:styleId="xl86">
    <w:name w:val="xl86"/>
    <w:basedOn w:val="Normal"/>
    <w:rsid w:val="00C449A7"/>
    <w:pPr>
      <w:pBdr>
        <w:top w:val="single" w:sz="8" w:space="0" w:color="auto"/>
      </w:pBdr>
      <w:spacing w:before="100" w:beforeAutospacing="1" w:after="100" w:afterAutospacing="1"/>
      <w:jc w:val="left"/>
    </w:pPr>
    <w:rPr>
      <w:rFonts w:ascii="Times New Roman" w:hAnsi="Times New Roman"/>
      <w:spacing w:val="0"/>
      <w:sz w:val="24"/>
      <w:szCs w:val="24"/>
      <w:lang w:val="en-029" w:eastAsia="en-029"/>
    </w:rPr>
  </w:style>
  <w:style w:type="paragraph" w:customStyle="1" w:styleId="xl87">
    <w:name w:val="xl87"/>
    <w:basedOn w:val="Normal"/>
    <w:rsid w:val="00C449A7"/>
    <w:pPr>
      <w:pBdr>
        <w:top w:val="single" w:sz="8" w:space="0" w:color="auto"/>
        <w:right w:val="single" w:sz="8" w:space="0" w:color="auto"/>
      </w:pBdr>
      <w:spacing w:before="100" w:beforeAutospacing="1" w:after="100" w:afterAutospacing="1"/>
      <w:jc w:val="left"/>
    </w:pPr>
    <w:rPr>
      <w:rFonts w:ascii="Times New Roman" w:hAnsi="Times New Roman"/>
      <w:spacing w:val="0"/>
      <w:sz w:val="24"/>
      <w:szCs w:val="24"/>
      <w:lang w:val="en-029" w:eastAsia="en-029"/>
    </w:rPr>
  </w:style>
  <w:style w:type="paragraph" w:customStyle="1" w:styleId="xl88">
    <w:name w:val="xl88"/>
    <w:basedOn w:val="Normal"/>
    <w:rsid w:val="00C449A7"/>
    <w:pPr>
      <w:pBdr>
        <w:left w:val="single" w:sz="8" w:space="0" w:color="auto"/>
        <w:bottom w:val="single" w:sz="4" w:space="0" w:color="auto"/>
      </w:pBdr>
      <w:spacing w:before="100" w:beforeAutospacing="1" w:after="100" w:afterAutospacing="1"/>
      <w:jc w:val="center"/>
    </w:pPr>
    <w:rPr>
      <w:rFonts w:ascii="Times New Roman" w:hAnsi="Times New Roman"/>
      <w:b/>
      <w:bCs/>
      <w:spacing w:val="0"/>
      <w:sz w:val="24"/>
      <w:szCs w:val="24"/>
      <w:u w:val="single"/>
      <w:lang w:val="en-029" w:eastAsia="en-029"/>
    </w:rPr>
  </w:style>
  <w:style w:type="paragraph" w:customStyle="1" w:styleId="xl89">
    <w:name w:val="xl89"/>
    <w:basedOn w:val="Normal"/>
    <w:rsid w:val="00C449A7"/>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pacing w:val="0"/>
      <w:sz w:val="24"/>
      <w:szCs w:val="24"/>
      <w:lang w:val="en-029" w:eastAsia="en-029"/>
    </w:rPr>
  </w:style>
  <w:style w:type="paragraph" w:customStyle="1" w:styleId="xl90">
    <w:name w:val="xl90"/>
    <w:basedOn w:val="Normal"/>
    <w:rsid w:val="00C449A7"/>
    <w:pPr>
      <w:pBdr>
        <w:top w:val="single" w:sz="4" w:space="0" w:color="auto"/>
        <w:left w:val="single" w:sz="4" w:space="0" w:color="auto"/>
        <w:bottom w:val="single" w:sz="8" w:space="0" w:color="auto"/>
      </w:pBdr>
      <w:spacing w:before="100" w:beforeAutospacing="1" w:after="100" w:afterAutospacing="1"/>
      <w:jc w:val="left"/>
    </w:pPr>
    <w:rPr>
      <w:rFonts w:ascii="Times New Roman" w:hAnsi="Times New Roman"/>
      <w:spacing w:val="0"/>
      <w:sz w:val="24"/>
      <w:szCs w:val="24"/>
      <w:lang w:val="en-029" w:eastAsia="en-029"/>
    </w:rPr>
  </w:style>
  <w:style w:type="paragraph" w:customStyle="1" w:styleId="xl91">
    <w:name w:val="xl91"/>
    <w:basedOn w:val="Normal"/>
    <w:rsid w:val="00C449A7"/>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pacing w:val="0"/>
      <w:sz w:val="24"/>
      <w:szCs w:val="24"/>
      <w:lang w:val="en-029" w:eastAsia="en-029"/>
    </w:rPr>
  </w:style>
  <w:style w:type="paragraph" w:customStyle="1" w:styleId="xl92">
    <w:name w:val="xl92"/>
    <w:basedOn w:val="Normal"/>
    <w:rsid w:val="00C449A7"/>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spacing w:val="0"/>
      <w:sz w:val="24"/>
      <w:szCs w:val="24"/>
      <w:lang w:val="en-029" w:eastAsia="en-029"/>
    </w:rPr>
  </w:style>
</w:styles>
</file>

<file path=word/webSettings.xml><?xml version="1.0" encoding="utf-8"?>
<w:webSettings xmlns:r="http://schemas.openxmlformats.org/officeDocument/2006/relationships" xmlns:w="http://schemas.openxmlformats.org/wordprocessingml/2006/main">
  <w:divs>
    <w:div w:id="178855929">
      <w:bodyDiv w:val="1"/>
      <w:marLeft w:val="0"/>
      <w:marRight w:val="0"/>
      <w:marTop w:val="0"/>
      <w:marBottom w:val="0"/>
      <w:divBdr>
        <w:top w:val="none" w:sz="0" w:space="0" w:color="auto"/>
        <w:left w:val="none" w:sz="0" w:space="0" w:color="auto"/>
        <w:bottom w:val="none" w:sz="0" w:space="0" w:color="auto"/>
        <w:right w:val="none" w:sz="0" w:space="0" w:color="auto"/>
      </w:divBdr>
    </w:div>
    <w:div w:id="466166383">
      <w:bodyDiv w:val="1"/>
      <w:marLeft w:val="0"/>
      <w:marRight w:val="0"/>
      <w:marTop w:val="0"/>
      <w:marBottom w:val="0"/>
      <w:divBdr>
        <w:top w:val="none" w:sz="0" w:space="0" w:color="auto"/>
        <w:left w:val="none" w:sz="0" w:space="0" w:color="auto"/>
        <w:bottom w:val="none" w:sz="0" w:space="0" w:color="auto"/>
        <w:right w:val="none" w:sz="0" w:space="0" w:color="auto"/>
      </w:divBdr>
    </w:div>
    <w:div w:id="545987571">
      <w:bodyDiv w:val="1"/>
      <w:marLeft w:val="0"/>
      <w:marRight w:val="0"/>
      <w:marTop w:val="0"/>
      <w:marBottom w:val="0"/>
      <w:divBdr>
        <w:top w:val="none" w:sz="0" w:space="0" w:color="auto"/>
        <w:left w:val="none" w:sz="0" w:space="0" w:color="auto"/>
        <w:bottom w:val="none" w:sz="0" w:space="0" w:color="auto"/>
        <w:right w:val="none" w:sz="0" w:space="0" w:color="auto"/>
      </w:divBdr>
    </w:div>
    <w:div w:id="1444155978">
      <w:bodyDiv w:val="1"/>
      <w:marLeft w:val="0"/>
      <w:marRight w:val="0"/>
      <w:marTop w:val="0"/>
      <w:marBottom w:val="0"/>
      <w:divBdr>
        <w:top w:val="none" w:sz="0" w:space="0" w:color="auto"/>
        <w:left w:val="none" w:sz="0" w:space="0" w:color="auto"/>
        <w:bottom w:val="none" w:sz="0" w:space="0" w:color="auto"/>
        <w:right w:val="none" w:sz="0" w:space="0" w:color="auto"/>
      </w:divBdr>
    </w:div>
    <w:div w:id="21126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wiso@gov.ms" TargetMode="External"/><Relationship Id="rId3" Type="http://schemas.openxmlformats.org/officeDocument/2006/relationships/settings" Target="settings.xml"/><Relationship Id="rId7" Type="http://schemas.openxmlformats.org/officeDocument/2006/relationships/hyperlink" Target="mailto:minfin@gov.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5394</Words>
  <Characters>30751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Goverment Of Montserrat</Company>
  <LinksUpToDate>false</LinksUpToDate>
  <CharactersWithSpaces>36073</CharactersWithSpaces>
  <SharedDoc>false</SharedDoc>
  <HLinks>
    <vt:vector size="12" baseType="variant">
      <vt:variant>
        <vt:i4>7864405</vt:i4>
      </vt:variant>
      <vt:variant>
        <vt:i4>6</vt:i4>
      </vt:variant>
      <vt:variant>
        <vt:i4>0</vt:i4>
      </vt:variant>
      <vt:variant>
        <vt:i4>5</vt:i4>
      </vt:variant>
      <vt:variant>
        <vt:lpwstr>mailto:lewiso@gov.ms</vt:lpwstr>
      </vt:variant>
      <vt:variant>
        <vt:lpwstr/>
      </vt:variant>
      <vt:variant>
        <vt:i4>7995479</vt:i4>
      </vt:variant>
      <vt:variant>
        <vt:i4>0</vt:i4>
      </vt:variant>
      <vt:variant>
        <vt:i4>0</vt:i4>
      </vt:variant>
      <vt:variant>
        <vt:i4>5</vt:i4>
      </vt:variant>
      <vt:variant>
        <vt:lpwstr>mailto:minfin@gov.ms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fentoni</dc:creator>
  <cp:lastModifiedBy>Mike</cp:lastModifiedBy>
  <cp:revision>2</cp:revision>
  <cp:lastPrinted>2013-12-02T15:33:00Z</cp:lastPrinted>
  <dcterms:created xsi:type="dcterms:W3CDTF">2014-07-22T21:52:00Z</dcterms:created>
  <dcterms:modified xsi:type="dcterms:W3CDTF">2014-07-22T21:52:00Z</dcterms:modified>
</cp:coreProperties>
</file>