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367E65">
        <w:rPr>
          <w:b/>
          <w:spacing w:val="-3"/>
          <w:sz w:val="21"/>
          <w:szCs w:val="21"/>
        </w:rPr>
        <w:t>9</w:t>
      </w:r>
      <w:r w:rsidR="00367E65" w:rsidRPr="00177BE8">
        <w:rPr>
          <w:b/>
          <w:spacing w:val="-3"/>
          <w:sz w:val="21"/>
          <w:szCs w:val="21"/>
        </w:rPr>
        <w:t xml:space="preserve"> OF</w:t>
      </w:r>
      <w:r w:rsidRPr="00177BE8">
        <w:rPr>
          <w:b/>
          <w:spacing w:val="-3"/>
          <w:sz w:val="21"/>
          <w:szCs w:val="21"/>
        </w:rPr>
        <w:t xml:space="preserve"> </w:t>
      </w:r>
      <w:r w:rsidR="00AC6197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  <w:bookmarkStart w:id="0" w:name="_GoBack"/>
      <w:bookmarkEnd w:id="0"/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CB179E" w:rsidRPr="00177BE8" w:rsidRDefault="00CB179E" w:rsidP="00CB179E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CB179E" w:rsidRDefault="00CB179E" w:rsidP="00CB179E">
      <w:pPr>
        <w:pStyle w:val="RegCentreHead"/>
        <w:rPr>
          <w:b/>
        </w:rPr>
      </w:pPr>
      <w:r w:rsidRPr="00CB179E">
        <w:rPr>
          <w:rFonts w:eastAsia="MS Mincho"/>
          <w:b/>
        </w:rPr>
        <w:t>HIGH COURT (CIVIL PROCEEDINGS)</w:t>
      </w:r>
      <w:r w:rsidRPr="00CB179E">
        <w:rPr>
          <w:b/>
        </w:rPr>
        <w:t xml:space="preserve"> (FEES) ORDER</w:t>
      </w:r>
    </w:p>
    <w:p w:rsidR="00AE53DB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4128B8">
        <w:rPr>
          <w:rFonts w:eastAsia="MS Mincho"/>
          <w:b/>
          <w:sz w:val="21"/>
          <w:szCs w:val="21"/>
        </w:rPr>
        <w:t>ORDER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CE4216" w:rsidRDefault="002C0403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47741770" w:history="1">
        <w:r w:rsidR="00CE4216" w:rsidRPr="00EA74F9">
          <w:rPr>
            <w:rStyle w:val="Hyperlink"/>
          </w:rPr>
          <w:t>1.</w:t>
        </w:r>
        <w:r w:rsidR="00CE4216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CE4216" w:rsidRPr="00EA74F9">
          <w:rPr>
            <w:rStyle w:val="Hyperlink"/>
          </w:rPr>
          <w:t>Citation and commencement</w:t>
        </w:r>
        <w:r w:rsidR="00CE4216">
          <w:rPr>
            <w:webHidden/>
          </w:rPr>
          <w:tab/>
        </w:r>
        <w:r>
          <w:rPr>
            <w:webHidden/>
          </w:rPr>
          <w:fldChar w:fldCharType="begin"/>
        </w:r>
        <w:r w:rsidR="00CE4216">
          <w:rPr>
            <w:webHidden/>
          </w:rPr>
          <w:instrText xml:space="preserve"> PAGEREF _Toc347741770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67E65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CE4216" w:rsidRDefault="00367E65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7741771" w:history="1">
        <w:r w:rsidR="00CE4216" w:rsidRPr="00EA74F9">
          <w:rPr>
            <w:rStyle w:val="Hyperlink"/>
          </w:rPr>
          <w:t>2.</w:t>
        </w:r>
        <w:r w:rsidR="00CE4216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CE4216" w:rsidRPr="00EA74F9">
          <w:rPr>
            <w:rStyle w:val="Hyperlink"/>
          </w:rPr>
          <w:t>Fees</w:t>
        </w:r>
        <w:r w:rsidR="00CE4216">
          <w:rPr>
            <w:webHidden/>
          </w:rPr>
          <w:tab/>
        </w:r>
        <w:r w:rsidR="002C0403">
          <w:rPr>
            <w:webHidden/>
          </w:rPr>
          <w:fldChar w:fldCharType="begin"/>
        </w:r>
        <w:r w:rsidR="00CE4216">
          <w:rPr>
            <w:webHidden/>
          </w:rPr>
          <w:instrText xml:space="preserve"> PAGEREF _Toc347741771 \h </w:instrText>
        </w:r>
        <w:r w:rsidR="002C0403">
          <w:rPr>
            <w:webHidden/>
          </w:rPr>
        </w:r>
        <w:r w:rsidR="002C0403">
          <w:rPr>
            <w:webHidden/>
          </w:rPr>
          <w:fldChar w:fldCharType="separate"/>
        </w:r>
        <w:r>
          <w:rPr>
            <w:webHidden/>
          </w:rPr>
          <w:t>2</w:t>
        </w:r>
        <w:r w:rsidR="002C0403">
          <w:rPr>
            <w:webHidden/>
          </w:rPr>
          <w:fldChar w:fldCharType="end"/>
        </w:r>
      </w:hyperlink>
    </w:p>
    <w:p w:rsidR="00CE4216" w:rsidRDefault="00367E65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7741772" w:history="1">
        <w:r w:rsidR="00CE4216" w:rsidRPr="00EA74F9">
          <w:rPr>
            <w:rStyle w:val="Hyperlink"/>
          </w:rPr>
          <w:t>3.</w:t>
        </w:r>
        <w:r w:rsidR="00CE4216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CE4216" w:rsidRPr="00EA74F9">
          <w:rPr>
            <w:rStyle w:val="Hyperlink"/>
          </w:rPr>
          <w:t>Repeal</w:t>
        </w:r>
        <w:r w:rsidR="00CE4216">
          <w:rPr>
            <w:webHidden/>
          </w:rPr>
          <w:tab/>
        </w:r>
        <w:r w:rsidR="002C0403">
          <w:rPr>
            <w:webHidden/>
          </w:rPr>
          <w:fldChar w:fldCharType="begin"/>
        </w:r>
        <w:r w:rsidR="00CE4216">
          <w:rPr>
            <w:webHidden/>
          </w:rPr>
          <w:instrText xml:space="preserve"> PAGEREF _Toc347741772 \h </w:instrText>
        </w:r>
        <w:r w:rsidR="002C0403">
          <w:rPr>
            <w:webHidden/>
          </w:rPr>
        </w:r>
        <w:r w:rsidR="002C0403">
          <w:rPr>
            <w:webHidden/>
          </w:rPr>
          <w:fldChar w:fldCharType="separate"/>
        </w:r>
        <w:r>
          <w:rPr>
            <w:webHidden/>
          </w:rPr>
          <w:t>2</w:t>
        </w:r>
        <w:r w:rsidR="002C0403">
          <w:rPr>
            <w:webHidden/>
          </w:rPr>
          <w:fldChar w:fldCharType="end"/>
        </w:r>
      </w:hyperlink>
    </w:p>
    <w:p w:rsidR="00CE4216" w:rsidRDefault="00367E65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lang w:val="en-029" w:eastAsia="en-029"/>
        </w:rPr>
      </w:pPr>
      <w:hyperlink w:anchor="_Toc347741773" w:history="1">
        <w:r w:rsidR="00CE4216" w:rsidRPr="00EA74F9">
          <w:rPr>
            <w:rStyle w:val="Hyperlink"/>
            <w:noProof/>
          </w:rPr>
          <w:t>Schedule</w:t>
        </w:r>
        <w:r w:rsidR="00CE4216">
          <w:rPr>
            <w:noProof/>
            <w:webHidden/>
          </w:rPr>
          <w:tab/>
        </w:r>
        <w:r w:rsidR="002C0403">
          <w:rPr>
            <w:noProof/>
            <w:webHidden/>
          </w:rPr>
          <w:fldChar w:fldCharType="begin"/>
        </w:r>
        <w:r w:rsidR="00CE4216">
          <w:rPr>
            <w:noProof/>
            <w:webHidden/>
          </w:rPr>
          <w:instrText xml:space="preserve"> PAGEREF _Toc347741773 \h </w:instrText>
        </w:r>
        <w:r w:rsidR="002C0403">
          <w:rPr>
            <w:noProof/>
            <w:webHidden/>
          </w:rPr>
        </w:r>
        <w:r w:rsidR="002C0403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2C0403">
          <w:rPr>
            <w:noProof/>
            <w:webHidden/>
          </w:rPr>
          <w:fldChar w:fldCharType="end"/>
        </w:r>
      </w:hyperlink>
    </w:p>
    <w:p w:rsidR="00CB179E" w:rsidRPr="00CB179E" w:rsidRDefault="002C0403" w:rsidP="00CB179E">
      <w:pPr>
        <w:autoSpaceDE w:val="0"/>
        <w:autoSpaceDN w:val="0"/>
        <w:adjustRightInd w:val="0"/>
        <w:spacing w:before="0" w:after="0"/>
        <w:jc w:val="left"/>
        <w:rPr>
          <w:rFonts w:eastAsia="MS Mincho"/>
          <w:b/>
          <w:smallCaps/>
          <w:sz w:val="21"/>
        </w:rPr>
      </w:pPr>
      <w:r w:rsidRPr="00860A86">
        <w:rPr>
          <w:rFonts w:ascii="Calibri" w:eastAsia="MS Mincho" w:hAnsi="Calibri"/>
          <w:szCs w:val="22"/>
          <w:lang w:val="en-US"/>
        </w:rPr>
        <w:fldChar w:fldCharType="end"/>
      </w:r>
      <w:r w:rsidR="00CB179E" w:rsidRPr="00CB179E">
        <w:rPr>
          <w:rFonts w:eastAsia="MS Mincho"/>
          <w:b/>
          <w:smallCaps/>
          <w:sz w:val="21"/>
        </w:rPr>
        <w:t xml:space="preserve"> </w:t>
      </w:r>
    </w:p>
    <w:p w:rsidR="00CB179E" w:rsidRPr="00CB179E" w:rsidRDefault="00CB179E" w:rsidP="00CB179E">
      <w:pPr>
        <w:autoSpaceDE w:val="0"/>
        <w:autoSpaceDN w:val="0"/>
        <w:adjustRightInd w:val="0"/>
        <w:spacing w:before="0" w:after="0"/>
        <w:jc w:val="left"/>
        <w:rPr>
          <w:rFonts w:eastAsia="MS Mincho"/>
          <w:b/>
          <w:smallCaps/>
          <w:sz w:val="21"/>
        </w:rPr>
      </w:pPr>
    </w:p>
    <w:p w:rsidR="00F73A69" w:rsidRPr="006E01B1" w:rsidRDefault="00F73A69" w:rsidP="00B04651">
      <w:pPr>
        <w:pStyle w:val="RegMarginalNoteRev"/>
        <w:rPr>
          <w:szCs w:val="21"/>
        </w:rPr>
      </w:pP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485201">
        <w:rPr>
          <w:b/>
          <w:spacing w:val="-3"/>
          <w:sz w:val="21"/>
          <w:szCs w:val="21"/>
        </w:rPr>
        <w:t>9</w:t>
      </w:r>
      <w:r w:rsidR="00026000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 xml:space="preserve">OF </w:t>
      </w:r>
      <w:r w:rsidR="00AC6197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026000" w:rsidRDefault="00CB179E" w:rsidP="00AE53DB">
      <w:pPr>
        <w:pStyle w:val="RegCentreHead"/>
        <w:rPr>
          <w:b/>
        </w:rPr>
      </w:pPr>
      <w:r w:rsidRPr="00CB179E">
        <w:rPr>
          <w:rFonts w:eastAsia="MS Mincho"/>
          <w:b/>
        </w:rPr>
        <w:t>HIGH COURT (CIVIL PROCEEDINGS)</w:t>
      </w:r>
      <w:r w:rsidRPr="00CB179E">
        <w:rPr>
          <w:b/>
        </w:rPr>
        <w:t xml:space="preserve"> (FEES) ORDER</w:t>
      </w:r>
    </w:p>
    <w:p w:rsidR="00CB179E" w:rsidRPr="00CB179E" w:rsidRDefault="00CB179E" w:rsidP="00AE53DB">
      <w:pPr>
        <w:pStyle w:val="RegCentreHead"/>
        <w:rPr>
          <w:b/>
          <w:szCs w:val="21"/>
        </w:rPr>
      </w:pPr>
    </w:p>
    <w:p w:rsidR="00280BD2" w:rsidRPr="0050010A" w:rsidRDefault="00280BD2" w:rsidP="00280BD2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bookmarkStart w:id="1" w:name="_Toc300046013"/>
      <w:r w:rsidRPr="0050010A">
        <w:rPr>
          <w:b/>
          <w:sz w:val="21"/>
          <w:szCs w:val="21"/>
        </w:rPr>
        <w:t xml:space="preserve">THE </w:t>
      </w:r>
      <w:r w:rsidR="00CB179E" w:rsidRPr="00CB179E">
        <w:rPr>
          <w:b/>
          <w:sz w:val="21"/>
          <w:szCs w:val="21"/>
        </w:rPr>
        <w:t>HIGH COURT (CIVIL PROCEEDINGS) (FEES) ORDER</w:t>
      </w:r>
      <w:r w:rsidRPr="0050010A">
        <w:rPr>
          <w:b/>
          <w:sz w:val="21"/>
          <w:szCs w:val="21"/>
        </w:rPr>
        <w:t>, 2013 MADE BY THE GOVERNOR ACTING ON THE ADVICE OF</w:t>
      </w:r>
      <w:r w:rsidR="0079011E">
        <w:rPr>
          <w:b/>
          <w:sz w:val="21"/>
          <w:szCs w:val="21"/>
        </w:rPr>
        <w:t xml:space="preserve"> CABINET UNDER SECTION </w:t>
      </w:r>
      <w:r w:rsidR="00CB179E">
        <w:rPr>
          <w:b/>
          <w:sz w:val="21"/>
          <w:szCs w:val="21"/>
        </w:rPr>
        <w:t xml:space="preserve">2 OF THE </w:t>
      </w:r>
      <w:r w:rsidR="00CB179E" w:rsidRPr="00CB179E">
        <w:rPr>
          <w:rFonts w:eastAsia="MS Mincho"/>
          <w:b/>
          <w:smallCaps/>
          <w:sz w:val="21"/>
        </w:rPr>
        <w:t>COURTS OF JUSTICE FEES ACT</w:t>
      </w:r>
      <w:r w:rsidR="00CB179E">
        <w:rPr>
          <w:rFonts w:eastAsia="MS Mincho"/>
          <w:b/>
          <w:smallCaps/>
          <w:sz w:val="21"/>
        </w:rPr>
        <w:t xml:space="preserve"> (CAP. 3.01)</w:t>
      </w:r>
      <w:r w:rsidRPr="0050010A">
        <w:rPr>
          <w:b/>
          <w:sz w:val="21"/>
          <w:szCs w:val="21"/>
        </w:rPr>
        <w:t>.</w:t>
      </w:r>
    </w:p>
    <w:p w:rsidR="00280BD2" w:rsidRPr="00283CDF" w:rsidRDefault="00280BD2" w:rsidP="00907B4B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</w:p>
    <w:p w:rsidR="00907B4B" w:rsidRPr="00452649" w:rsidRDefault="00907B4B" w:rsidP="00452649">
      <w:pPr>
        <w:pStyle w:val="MarginalNoteRev"/>
        <w:ind w:right="576"/>
        <w:rPr>
          <w:sz w:val="21"/>
          <w:szCs w:val="21"/>
        </w:rPr>
      </w:pPr>
      <w:bookmarkStart w:id="2" w:name="_Toc347741770"/>
      <w:bookmarkEnd w:id="1"/>
      <w:r w:rsidRPr="00452649">
        <w:rPr>
          <w:sz w:val="21"/>
          <w:szCs w:val="21"/>
        </w:rPr>
        <w:t>1.</w:t>
      </w:r>
      <w:r w:rsidRPr="00452649">
        <w:rPr>
          <w:sz w:val="21"/>
          <w:szCs w:val="21"/>
        </w:rPr>
        <w:tab/>
      </w:r>
      <w:r w:rsidR="00452649" w:rsidRPr="00452649">
        <w:rPr>
          <w:sz w:val="21"/>
          <w:szCs w:val="21"/>
        </w:rPr>
        <w:t>Citation</w:t>
      </w:r>
      <w:r w:rsidR="00525B0D" w:rsidRPr="00452649">
        <w:rPr>
          <w:sz w:val="21"/>
          <w:szCs w:val="21"/>
        </w:rPr>
        <w:t xml:space="preserve"> </w:t>
      </w:r>
      <w:r w:rsidR="00FD7E9D" w:rsidRPr="00452649">
        <w:rPr>
          <w:sz w:val="21"/>
          <w:szCs w:val="21"/>
        </w:rPr>
        <w:t>and commencement</w:t>
      </w:r>
      <w:bookmarkEnd w:id="2"/>
    </w:p>
    <w:p w:rsidR="00907B4B" w:rsidRDefault="00F70CB2" w:rsidP="00907B4B">
      <w:pPr>
        <w:pStyle w:val="RegSection"/>
        <w:rPr>
          <w:rFonts w:eastAsia="MS Mincho"/>
        </w:rPr>
      </w:pPr>
      <w:r>
        <w:rPr>
          <w:rFonts w:eastAsia="MS Mincho"/>
        </w:rPr>
        <w:t>Th</w:t>
      </w:r>
      <w:r w:rsidR="00452649">
        <w:rPr>
          <w:rFonts w:eastAsia="MS Mincho"/>
        </w:rPr>
        <w:t>is Order</w:t>
      </w:r>
      <w:r w:rsidR="0079011E">
        <w:rPr>
          <w:rFonts w:eastAsia="MS Mincho"/>
        </w:rPr>
        <w:t xml:space="preserve"> may be cited as the </w:t>
      </w:r>
      <w:r w:rsidR="00DF1CE3">
        <w:rPr>
          <w:rFonts w:eastAsia="MS Mincho"/>
        </w:rPr>
        <w:t>High Court (Civil Proceedings)</w:t>
      </w:r>
      <w:r w:rsidR="00525B0D">
        <w:t xml:space="preserve"> </w:t>
      </w:r>
      <w:r w:rsidR="00CB179E">
        <w:t xml:space="preserve">(Fees) </w:t>
      </w:r>
      <w:r w:rsidR="00452649">
        <w:t>Order</w:t>
      </w:r>
      <w:r w:rsidR="00CB179E">
        <w:t>,</w:t>
      </w:r>
      <w:r w:rsidR="00356C85">
        <w:rPr>
          <w:rFonts w:eastAsia="MS Mincho"/>
        </w:rPr>
        <w:t xml:space="preserve"> </w:t>
      </w:r>
      <w:r w:rsidR="00907B4B">
        <w:rPr>
          <w:rFonts w:eastAsia="MS Mincho"/>
        </w:rPr>
        <w:t xml:space="preserve">2013 </w:t>
      </w:r>
      <w:r w:rsidR="00907B4B">
        <w:rPr>
          <w:szCs w:val="21"/>
        </w:rPr>
        <w:t>and comes into force on the 1</w:t>
      </w:r>
      <w:r w:rsidR="00907B4B" w:rsidRPr="00592915">
        <w:rPr>
          <w:szCs w:val="21"/>
          <w:vertAlign w:val="superscript"/>
        </w:rPr>
        <w:t>st</w:t>
      </w:r>
      <w:r w:rsidR="00907B4B">
        <w:rPr>
          <w:szCs w:val="21"/>
        </w:rPr>
        <w:t xml:space="preserve"> April, 2013</w:t>
      </w:r>
      <w:r w:rsidR="00907B4B">
        <w:rPr>
          <w:rFonts w:eastAsia="MS Mincho"/>
        </w:rPr>
        <w:t>.</w:t>
      </w:r>
    </w:p>
    <w:p w:rsidR="0079011E" w:rsidRPr="00452649" w:rsidRDefault="00452649" w:rsidP="00452649">
      <w:pPr>
        <w:pStyle w:val="MarginalNoteRev"/>
        <w:ind w:right="576"/>
        <w:rPr>
          <w:sz w:val="21"/>
          <w:szCs w:val="21"/>
        </w:rPr>
      </w:pPr>
      <w:bookmarkStart w:id="3" w:name="_Toc347741771"/>
      <w:bookmarkStart w:id="4" w:name="_Toc346263780"/>
      <w:r w:rsidRPr="00452649">
        <w:rPr>
          <w:sz w:val="21"/>
          <w:szCs w:val="21"/>
        </w:rPr>
        <w:t>2.</w:t>
      </w:r>
      <w:r w:rsidRPr="00452649">
        <w:rPr>
          <w:sz w:val="21"/>
          <w:szCs w:val="21"/>
        </w:rPr>
        <w:tab/>
      </w:r>
      <w:r w:rsidR="00DF1CE3">
        <w:rPr>
          <w:sz w:val="21"/>
          <w:szCs w:val="21"/>
        </w:rPr>
        <w:t>Fees</w:t>
      </w:r>
      <w:bookmarkEnd w:id="3"/>
    </w:p>
    <w:p w:rsidR="0079011E" w:rsidRDefault="00DF1CE3" w:rsidP="00DF1CE3">
      <w:pPr>
        <w:pStyle w:val="RegSection"/>
      </w:pPr>
      <w:r w:rsidRPr="00DF1CE3">
        <w:rPr>
          <w:rFonts w:eastAsia="MS Mincho"/>
        </w:rPr>
        <w:t xml:space="preserve">The fees </w:t>
      </w:r>
      <w:r w:rsidR="00575717">
        <w:rPr>
          <w:rFonts w:eastAsia="MS Mincho"/>
        </w:rPr>
        <w:t>list</w:t>
      </w:r>
      <w:r w:rsidR="005D0B9F">
        <w:rPr>
          <w:rFonts w:eastAsia="MS Mincho"/>
        </w:rPr>
        <w:t>ed</w:t>
      </w:r>
      <w:r w:rsidR="00575717">
        <w:rPr>
          <w:rFonts w:eastAsia="MS Mincho"/>
        </w:rPr>
        <w:t xml:space="preserve"> in the Schedule shall be charged for </w:t>
      </w:r>
      <w:r w:rsidRPr="00DF1CE3">
        <w:rPr>
          <w:rFonts w:eastAsia="MS Mincho"/>
        </w:rPr>
        <w:t>civil proceedings</w:t>
      </w:r>
      <w:r>
        <w:rPr>
          <w:rFonts w:eastAsia="MS Mincho"/>
        </w:rPr>
        <w:t xml:space="preserve"> </w:t>
      </w:r>
      <w:r w:rsidR="00575717">
        <w:rPr>
          <w:rFonts w:eastAsia="MS Mincho"/>
        </w:rPr>
        <w:t>in accordance with</w:t>
      </w:r>
      <w:r>
        <w:rPr>
          <w:rFonts w:eastAsia="MS Mincho"/>
        </w:rPr>
        <w:t xml:space="preserve"> the Civil Procedure Rules</w:t>
      </w:r>
      <w:r w:rsidR="00CB179E">
        <w:rPr>
          <w:rFonts w:eastAsia="MS Mincho"/>
        </w:rPr>
        <w:t>.</w:t>
      </w:r>
    </w:p>
    <w:p w:rsidR="00113554" w:rsidRPr="00452649" w:rsidRDefault="00DF1CE3" w:rsidP="00113554">
      <w:pPr>
        <w:pStyle w:val="MarginalNoteRev"/>
        <w:ind w:right="576"/>
        <w:rPr>
          <w:sz w:val="21"/>
          <w:szCs w:val="21"/>
        </w:rPr>
      </w:pPr>
      <w:bookmarkStart w:id="5" w:name="_Toc347741772"/>
      <w:r>
        <w:rPr>
          <w:sz w:val="21"/>
          <w:szCs w:val="21"/>
        </w:rPr>
        <w:t>3</w:t>
      </w:r>
      <w:r w:rsidR="00113554" w:rsidRPr="00452649">
        <w:rPr>
          <w:sz w:val="21"/>
          <w:szCs w:val="21"/>
        </w:rPr>
        <w:t>.</w:t>
      </w:r>
      <w:r w:rsidR="00113554" w:rsidRPr="00452649">
        <w:rPr>
          <w:sz w:val="21"/>
          <w:szCs w:val="21"/>
        </w:rPr>
        <w:tab/>
        <w:t>Repeal</w:t>
      </w:r>
      <w:bookmarkEnd w:id="5"/>
    </w:p>
    <w:p w:rsidR="00113554" w:rsidRPr="00600522" w:rsidRDefault="00575717" w:rsidP="00575717">
      <w:pPr>
        <w:pStyle w:val="RegSection"/>
      </w:pPr>
      <w:r>
        <w:rPr>
          <w:rFonts w:ascii="TimesNewRoman" w:hAnsi="TimesNewRoman" w:cs="TimesNewRoman"/>
          <w:szCs w:val="21"/>
          <w:lang w:val="en-029"/>
        </w:rPr>
        <w:t xml:space="preserve">The High Court (Fees in </w:t>
      </w:r>
      <w:r w:rsidRPr="00575717">
        <w:rPr>
          <w:rFonts w:ascii="TimesNewRoman,Bold" w:hAnsi="TimesNewRoman,Bold" w:cs="TimesNewRoman,Bold"/>
          <w:bCs/>
          <w:szCs w:val="21"/>
          <w:lang w:val="en-029"/>
        </w:rPr>
        <w:t>Civil</w:t>
      </w:r>
      <w:r>
        <w:rPr>
          <w:rFonts w:ascii="TimesNewRoman" w:hAnsi="TimesNewRoman" w:cs="TimesNewRoman"/>
          <w:szCs w:val="21"/>
          <w:lang w:val="en-029"/>
        </w:rPr>
        <w:t xml:space="preserve"> Proceedings) Order1973 (SRO</w:t>
      </w:r>
      <w:r w:rsidR="004B0D81">
        <w:rPr>
          <w:rFonts w:ascii="TimesNewRoman" w:hAnsi="TimesNewRoman" w:cs="TimesNewRoman"/>
          <w:szCs w:val="21"/>
          <w:lang w:val="en-029"/>
        </w:rPr>
        <w:t>.</w:t>
      </w:r>
      <w:r>
        <w:t xml:space="preserve"> 36 of 1973) is repealed</w:t>
      </w:r>
      <w:r w:rsidR="004B0D81">
        <w:t>.</w:t>
      </w:r>
    </w:p>
    <w:p w:rsidR="00452649" w:rsidRDefault="00452649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81"/>
        <w:gridCol w:w="4555"/>
        <w:gridCol w:w="1353"/>
      </w:tblGrid>
      <w:tr w:rsidR="00452649" w:rsidRPr="00600522" w:rsidTr="00CE4216">
        <w:trPr>
          <w:jc w:val="center"/>
        </w:trPr>
        <w:tc>
          <w:tcPr>
            <w:tcW w:w="5336" w:type="dxa"/>
            <w:gridSpan w:val="2"/>
          </w:tcPr>
          <w:p w:rsidR="00452649" w:rsidRPr="00600522" w:rsidRDefault="00CE4216" w:rsidP="00CE4216">
            <w:pPr>
              <w:pStyle w:val="BoldCentreHead"/>
              <w:spacing w:before="0" w:after="240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 xml:space="preserve">                  </w:t>
            </w:r>
            <w:bookmarkStart w:id="6" w:name="_Toc347741773"/>
            <w:r w:rsidR="00452649" w:rsidRPr="00600522">
              <w:rPr>
                <w:rFonts w:ascii="Times New Roman" w:hAnsi="Times New Roman"/>
                <w:sz w:val="21"/>
              </w:rPr>
              <w:t>Schedule</w:t>
            </w:r>
            <w:bookmarkEnd w:id="6"/>
          </w:p>
        </w:tc>
        <w:tc>
          <w:tcPr>
            <w:tcW w:w="1353" w:type="dxa"/>
          </w:tcPr>
          <w:p w:rsidR="00452649" w:rsidRPr="00600522" w:rsidRDefault="00452649" w:rsidP="0079011E">
            <w:pPr>
              <w:pStyle w:val="BoldCentreHead"/>
              <w:spacing w:before="0" w:after="240"/>
              <w:rPr>
                <w:rFonts w:ascii="Times New Roman" w:hAnsi="Times New Roman"/>
                <w:sz w:val="21"/>
              </w:rPr>
            </w:pPr>
          </w:p>
        </w:tc>
      </w:tr>
      <w:tr w:rsidR="00452649" w:rsidRPr="00600522" w:rsidTr="00CE4216">
        <w:trPr>
          <w:jc w:val="center"/>
        </w:trPr>
        <w:tc>
          <w:tcPr>
            <w:tcW w:w="781" w:type="dxa"/>
          </w:tcPr>
          <w:p w:rsidR="00452649" w:rsidRPr="00CE4216" w:rsidRDefault="00E07A83" w:rsidP="0079011E">
            <w:pPr>
              <w:rPr>
                <w:b/>
                <w:sz w:val="21"/>
              </w:rPr>
            </w:pPr>
            <w:r w:rsidRPr="00CE4216">
              <w:rPr>
                <w:b/>
                <w:sz w:val="21"/>
              </w:rPr>
              <w:t>No.</w:t>
            </w:r>
          </w:p>
        </w:tc>
        <w:tc>
          <w:tcPr>
            <w:tcW w:w="4555" w:type="dxa"/>
          </w:tcPr>
          <w:p w:rsidR="00452649" w:rsidRPr="00452649" w:rsidRDefault="00DF1CE3" w:rsidP="0079011E">
            <w:pPr>
              <w:rPr>
                <w:b/>
                <w:sz w:val="21"/>
              </w:rPr>
            </w:pPr>
            <w:r>
              <w:rPr>
                <w:b/>
                <w:sz w:val="21"/>
              </w:rPr>
              <w:t>Name of document</w:t>
            </w:r>
          </w:p>
        </w:tc>
        <w:tc>
          <w:tcPr>
            <w:tcW w:w="1353" w:type="dxa"/>
          </w:tcPr>
          <w:p w:rsidR="00452649" w:rsidRPr="00452649" w:rsidRDefault="00DF1CE3" w:rsidP="0079011E">
            <w:pPr>
              <w:rPr>
                <w:b/>
                <w:sz w:val="21"/>
              </w:rPr>
            </w:pPr>
            <w:r>
              <w:rPr>
                <w:b/>
                <w:sz w:val="21"/>
              </w:rPr>
              <w:t>Amount</w:t>
            </w:r>
          </w:p>
        </w:tc>
      </w:tr>
      <w:tr w:rsidR="00452649" w:rsidRPr="00600522" w:rsidTr="00CE4216">
        <w:trPr>
          <w:jc w:val="center"/>
        </w:trPr>
        <w:tc>
          <w:tcPr>
            <w:tcW w:w="781" w:type="dxa"/>
          </w:tcPr>
          <w:p w:rsidR="00452649" w:rsidRPr="00CB179E" w:rsidRDefault="00CB179E" w:rsidP="0079011E">
            <w:pPr>
              <w:spacing w:before="60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4555" w:type="dxa"/>
          </w:tcPr>
          <w:p w:rsidR="00452649" w:rsidRPr="006A7ADD" w:rsidRDefault="00E07A83" w:rsidP="00E07A83">
            <w:pPr>
              <w:spacing w:before="60"/>
              <w:jc w:val="left"/>
              <w:rPr>
                <w:sz w:val="21"/>
              </w:rPr>
            </w:pPr>
            <w:r w:rsidRPr="006A7ADD">
              <w:rPr>
                <w:sz w:val="21"/>
              </w:rPr>
              <w:t>Claim Form</w:t>
            </w:r>
          </w:p>
        </w:tc>
        <w:tc>
          <w:tcPr>
            <w:tcW w:w="1353" w:type="dxa"/>
          </w:tcPr>
          <w:p w:rsidR="00452649" w:rsidRPr="006A7ADD" w:rsidRDefault="006A7ADD" w:rsidP="0079011E">
            <w:pPr>
              <w:spacing w:before="60"/>
              <w:rPr>
                <w:sz w:val="21"/>
              </w:rPr>
            </w:pPr>
            <w:r w:rsidRPr="006A7ADD">
              <w:rPr>
                <w:sz w:val="21"/>
              </w:rPr>
              <w:t>$30.00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CE4216" w:rsidRDefault="00CB179E" w:rsidP="0079011E">
            <w:pPr>
              <w:spacing w:before="60" w:after="60"/>
              <w:rPr>
                <w:sz w:val="21"/>
              </w:rPr>
            </w:pPr>
            <w:r w:rsidRPr="00CE4216">
              <w:rPr>
                <w:sz w:val="21"/>
              </w:rPr>
              <w:t>2</w:t>
            </w:r>
          </w:p>
        </w:tc>
        <w:tc>
          <w:tcPr>
            <w:tcW w:w="4555" w:type="dxa"/>
          </w:tcPr>
          <w:p w:rsidR="006A7ADD" w:rsidRPr="006A7ADD" w:rsidRDefault="006A7ADD" w:rsidP="00E07A83">
            <w:pPr>
              <w:spacing w:before="60" w:after="60"/>
              <w:jc w:val="left"/>
              <w:rPr>
                <w:sz w:val="21"/>
              </w:rPr>
            </w:pPr>
            <w:r w:rsidRPr="006A7ADD">
              <w:rPr>
                <w:sz w:val="21"/>
              </w:rPr>
              <w:t>Fixed date claim</w:t>
            </w:r>
          </w:p>
        </w:tc>
        <w:tc>
          <w:tcPr>
            <w:tcW w:w="1353" w:type="dxa"/>
          </w:tcPr>
          <w:p w:rsidR="006A7ADD" w:rsidRDefault="006A7ADD">
            <w:r w:rsidRPr="002F7C42">
              <w:rPr>
                <w:sz w:val="21"/>
              </w:rPr>
              <w:t>$</w:t>
            </w:r>
            <w:r>
              <w:rPr>
                <w:sz w:val="21"/>
              </w:rPr>
              <w:t>35.00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Ancillary Claim Form</w:t>
            </w:r>
          </w:p>
        </w:tc>
        <w:tc>
          <w:tcPr>
            <w:tcW w:w="1353" w:type="dxa"/>
          </w:tcPr>
          <w:p w:rsidR="006A7ADD" w:rsidRDefault="006A7ADD">
            <w:r w:rsidRPr="00F36497">
              <w:rPr>
                <w:sz w:val="21"/>
              </w:rPr>
              <w:t>$30.00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4555" w:type="dxa"/>
          </w:tcPr>
          <w:p w:rsidR="006A7ADD" w:rsidRPr="00E07A83" w:rsidRDefault="006A7ADD" w:rsidP="00CB179E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Appl</w:t>
            </w:r>
            <w:r w:rsidR="00CB179E">
              <w:rPr>
                <w:sz w:val="21"/>
              </w:rPr>
              <w:t>ication</w:t>
            </w:r>
            <w:r>
              <w:rPr>
                <w:sz w:val="21"/>
              </w:rPr>
              <w:t xml:space="preserve"> to pay by installation</w:t>
            </w:r>
          </w:p>
        </w:tc>
        <w:tc>
          <w:tcPr>
            <w:tcW w:w="1353" w:type="dxa"/>
          </w:tcPr>
          <w:p w:rsidR="006A7ADD" w:rsidRDefault="006A7ADD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2</w:t>
            </w:r>
            <w:r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lastRenderedPageBreak/>
              <w:t>5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Witness Summons</w:t>
            </w:r>
          </w:p>
        </w:tc>
        <w:tc>
          <w:tcPr>
            <w:tcW w:w="1353" w:type="dxa"/>
          </w:tcPr>
          <w:p w:rsidR="006A7ADD" w:rsidRDefault="006A7ADD">
            <w:r w:rsidRPr="00643967">
              <w:rPr>
                <w:sz w:val="21"/>
              </w:rPr>
              <w:t>$20.00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4555" w:type="dxa"/>
          </w:tcPr>
          <w:p w:rsidR="006A7ADD" w:rsidRPr="00E07A83" w:rsidRDefault="00AB22F9" w:rsidP="006A7ADD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Judgment</w:t>
            </w:r>
            <w:r w:rsidR="006A7ADD">
              <w:rPr>
                <w:sz w:val="21"/>
              </w:rPr>
              <w:t xml:space="preserve"> Summons</w:t>
            </w:r>
          </w:p>
        </w:tc>
        <w:tc>
          <w:tcPr>
            <w:tcW w:w="1353" w:type="dxa"/>
          </w:tcPr>
          <w:p w:rsidR="006A7ADD" w:rsidRDefault="006A7ADD">
            <w:r w:rsidRPr="00643967">
              <w:rPr>
                <w:sz w:val="21"/>
              </w:rPr>
              <w:t>$20.00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Application</w:t>
            </w:r>
          </w:p>
        </w:tc>
        <w:tc>
          <w:tcPr>
            <w:tcW w:w="1353" w:type="dxa"/>
          </w:tcPr>
          <w:p w:rsidR="006A7ADD" w:rsidRDefault="006A7ADD">
            <w:r w:rsidRPr="00643967">
              <w:rPr>
                <w:sz w:val="21"/>
              </w:rPr>
              <w:t>$20.00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Acknowledgement of service</w:t>
            </w:r>
          </w:p>
        </w:tc>
        <w:tc>
          <w:tcPr>
            <w:tcW w:w="1353" w:type="dxa"/>
          </w:tcPr>
          <w:p w:rsidR="006A7ADD" w:rsidRDefault="006A7ADD">
            <w:r w:rsidRPr="008F72CC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Defence of Counterclaim</w:t>
            </w:r>
          </w:p>
        </w:tc>
        <w:tc>
          <w:tcPr>
            <w:tcW w:w="1353" w:type="dxa"/>
          </w:tcPr>
          <w:p w:rsidR="006A7ADD" w:rsidRDefault="006A7ADD">
            <w:r w:rsidRPr="008F72CC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4555" w:type="dxa"/>
          </w:tcPr>
          <w:p w:rsidR="006A7ADD" w:rsidRPr="00E07A83" w:rsidRDefault="006A7ADD" w:rsidP="00071B25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Certificate of Tru</w:t>
            </w:r>
            <w:r w:rsidR="00071B25">
              <w:rPr>
                <w:sz w:val="21"/>
              </w:rPr>
              <w:t>th</w:t>
            </w:r>
          </w:p>
        </w:tc>
        <w:tc>
          <w:tcPr>
            <w:tcW w:w="1353" w:type="dxa"/>
          </w:tcPr>
          <w:p w:rsidR="006A7ADD" w:rsidRDefault="006A7ADD">
            <w:r w:rsidRPr="008F72CC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Affidavits</w:t>
            </w:r>
          </w:p>
        </w:tc>
        <w:tc>
          <w:tcPr>
            <w:tcW w:w="1353" w:type="dxa"/>
          </w:tcPr>
          <w:p w:rsidR="006A7ADD" w:rsidRDefault="006A7ADD">
            <w:r w:rsidRPr="008F72CC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Affidavit verifying list of document</w:t>
            </w:r>
          </w:p>
        </w:tc>
        <w:tc>
          <w:tcPr>
            <w:tcW w:w="1353" w:type="dxa"/>
          </w:tcPr>
          <w:p w:rsidR="006A7ADD" w:rsidRDefault="006A7ADD">
            <w:r w:rsidRPr="008F72CC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Exhibits</w:t>
            </w:r>
          </w:p>
        </w:tc>
        <w:tc>
          <w:tcPr>
            <w:tcW w:w="1353" w:type="dxa"/>
          </w:tcPr>
          <w:p w:rsidR="006A7ADD" w:rsidRDefault="006A7ADD" w:rsidP="006A7ADD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5</w:t>
            </w:r>
            <w:r w:rsidRPr="00F36497">
              <w:rPr>
                <w:sz w:val="21"/>
              </w:rPr>
              <w:t>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Listing of Questionnaire</w:t>
            </w:r>
          </w:p>
        </w:tc>
        <w:tc>
          <w:tcPr>
            <w:tcW w:w="1353" w:type="dxa"/>
          </w:tcPr>
          <w:p w:rsidR="006A7ADD" w:rsidRDefault="006A7ADD">
            <w:r w:rsidRPr="005B37B7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4555" w:type="dxa"/>
          </w:tcPr>
          <w:p w:rsidR="006A7ADD" w:rsidRPr="00E07A83" w:rsidRDefault="006A7ADD" w:rsidP="00CB179E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List of Docum</w:t>
            </w:r>
            <w:r w:rsidR="00CB179E">
              <w:rPr>
                <w:sz w:val="21"/>
              </w:rPr>
              <w:t>ents</w:t>
            </w:r>
          </w:p>
        </w:tc>
        <w:tc>
          <w:tcPr>
            <w:tcW w:w="1353" w:type="dxa"/>
          </w:tcPr>
          <w:p w:rsidR="006A7ADD" w:rsidRDefault="006A7ADD">
            <w:r w:rsidRPr="005B37B7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CB179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Reply</w:t>
            </w:r>
          </w:p>
        </w:tc>
        <w:tc>
          <w:tcPr>
            <w:tcW w:w="1353" w:type="dxa"/>
          </w:tcPr>
          <w:p w:rsidR="006A7ADD" w:rsidRDefault="006A7ADD">
            <w:r w:rsidRPr="005B37B7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CB179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</w:t>
            </w:r>
          </w:p>
        </w:tc>
        <w:tc>
          <w:tcPr>
            <w:tcW w:w="1353" w:type="dxa"/>
          </w:tcPr>
          <w:p w:rsidR="006A7ADD" w:rsidRDefault="006A7ADD">
            <w:r w:rsidRPr="005B37B7">
              <w:rPr>
                <w:sz w:val="21"/>
              </w:rPr>
              <w:t>$10.00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CB179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Order of Oral Examination</w:t>
            </w:r>
          </w:p>
        </w:tc>
        <w:tc>
          <w:tcPr>
            <w:tcW w:w="1353" w:type="dxa"/>
          </w:tcPr>
          <w:p w:rsidR="006A7ADD" w:rsidRDefault="006A7ADD" w:rsidP="006A7ADD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75</w:t>
            </w:r>
            <w:r w:rsidRPr="00F36497">
              <w:rPr>
                <w:sz w:val="21"/>
              </w:rPr>
              <w:t>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Final Order (in Chambers)</w:t>
            </w:r>
          </w:p>
        </w:tc>
        <w:tc>
          <w:tcPr>
            <w:tcW w:w="1353" w:type="dxa"/>
          </w:tcPr>
          <w:p w:rsidR="006A7ADD" w:rsidRDefault="006A7ADD" w:rsidP="006A7ADD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75</w:t>
            </w:r>
            <w:r w:rsidRPr="00F36497">
              <w:rPr>
                <w:sz w:val="21"/>
              </w:rPr>
              <w:t>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4555" w:type="dxa"/>
          </w:tcPr>
          <w:p w:rsidR="006A7ADD" w:rsidRPr="00E07A83" w:rsidRDefault="00575717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 xml:space="preserve">Notice </w:t>
            </w:r>
            <w:r w:rsidR="006A7ADD">
              <w:rPr>
                <w:sz w:val="21"/>
              </w:rPr>
              <w:t>of intent to defend</w:t>
            </w:r>
          </w:p>
        </w:tc>
        <w:tc>
          <w:tcPr>
            <w:tcW w:w="1353" w:type="dxa"/>
          </w:tcPr>
          <w:p w:rsidR="006A7ADD" w:rsidRDefault="006A7ADD" w:rsidP="006A7ADD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1</w:t>
            </w:r>
            <w:r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CB179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Statement of Account</w:t>
            </w:r>
          </w:p>
        </w:tc>
        <w:tc>
          <w:tcPr>
            <w:tcW w:w="1353" w:type="dxa"/>
          </w:tcPr>
          <w:p w:rsidR="006A7ADD" w:rsidRDefault="006A7ADD">
            <w:r w:rsidRPr="00F36497">
              <w:rPr>
                <w:sz w:val="21"/>
              </w:rPr>
              <w:t>$</w:t>
            </w:r>
            <w:r w:rsidR="00575717">
              <w:rPr>
                <w:sz w:val="21"/>
              </w:rPr>
              <w:t>1</w:t>
            </w:r>
            <w:r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Warrant of Arrest</w:t>
            </w:r>
          </w:p>
        </w:tc>
        <w:tc>
          <w:tcPr>
            <w:tcW w:w="1353" w:type="dxa"/>
          </w:tcPr>
          <w:p w:rsidR="006A7ADD" w:rsidRDefault="00575717">
            <w:r>
              <w:rPr>
                <w:sz w:val="21"/>
              </w:rPr>
              <w:t>$5</w:t>
            </w:r>
            <w:r w:rsidR="006A7ADD"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Bench Warrant</w:t>
            </w:r>
          </w:p>
        </w:tc>
        <w:tc>
          <w:tcPr>
            <w:tcW w:w="1353" w:type="dxa"/>
          </w:tcPr>
          <w:p w:rsidR="006A7ADD" w:rsidRDefault="00575717" w:rsidP="00575717">
            <w:r>
              <w:rPr>
                <w:sz w:val="21"/>
              </w:rPr>
              <w:t>100</w:t>
            </w:r>
            <w:r w:rsidR="006A7ADD" w:rsidRPr="00F36497">
              <w:rPr>
                <w:sz w:val="21"/>
              </w:rPr>
              <w:t>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Entry of Appearance</w:t>
            </w:r>
          </w:p>
        </w:tc>
        <w:tc>
          <w:tcPr>
            <w:tcW w:w="1353" w:type="dxa"/>
          </w:tcPr>
          <w:p w:rsidR="006A7ADD" w:rsidRDefault="00575717">
            <w:r>
              <w:rPr>
                <w:sz w:val="21"/>
              </w:rPr>
              <w:t>$1</w:t>
            </w:r>
            <w:r w:rsidR="006A7ADD"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4555" w:type="dxa"/>
          </w:tcPr>
          <w:p w:rsidR="006A7ADD" w:rsidRPr="00E07A83" w:rsidRDefault="006A7ADD" w:rsidP="00575717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Hea</w:t>
            </w:r>
            <w:r w:rsidR="00575717">
              <w:rPr>
                <w:sz w:val="21"/>
              </w:rPr>
              <w:t>ring</w:t>
            </w:r>
          </w:p>
        </w:tc>
        <w:tc>
          <w:tcPr>
            <w:tcW w:w="1353" w:type="dxa"/>
          </w:tcPr>
          <w:p w:rsidR="006A7ADD" w:rsidRDefault="00575717">
            <w:r>
              <w:rPr>
                <w:sz w:val="21"/>
              </w:rPr>
              <w:t>$1</w:t>
            </w:r>
            <w:r w:rsidR="006A7ADD"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Adjourned Examination</w:t>
            </w:r>
          </w:p>
        </w:tc>
        <w:tc>
          <w:tcPr>
            <w:tcW w:w="1353" w:type="dxa"/>
          </w:tcPr>
          <w:p w:rsidR="006A7ADD" w:rsidRDefault="00575717">
            <w:r>
              <w:rPr>
                <w:sz w:val="21"/>
              </w:rPr>
              <w:t>$1</w:t>
            </w:r>
            <w:r w:rsidR="006A7ADD"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CB179E" w:rsidP="00CB179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lastRenderedPageBreak/>
              <w:t>27</w:t>
            </w:r>
          </w:p>
        </w:tc>
        <w:tc>
          <w:tcPr>
            <w:tcW w:w="4555" w:type="dxa"/>
          </w:tcPr>
          <w:p w:rsidR="006A7ADD" w:rsidRPr="00E07A83" w:rsidRDefault="00575717" w:rsidP="00AB22F9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W</w:t>
            </w:r>
            <w:r w:rsidR="006A7ADD">
              <w:rPr>
                <w:sz w:val="21"/>
              </w:rPr>
              <w:t xml:space="preserve">rit of Execution </w:t>
            </w:r>
          </w:p>
        </w:tc>
        <w:tc>
          <w:tcPr>
            <w:tcW w:w="1353" w:type="dxa"/>
          </w:tcPr>
          <w:p w:rsidR="006A7ADD" w:rsidRDefault="00575717">
            <w:r>
              <w:rPr>
                <w:sz w:val="21"/>
              </w:rPr>
              <w:t>$5</w:t>
            </w:r>
            <w:r w:rsidR="006A7ADD" w:rsidRPr="00F36497">
              <w:rPr>
                <w:sz w:val="21"/>
              </w:rPr>
              <w:t>0.00</w:t>
            </w:r>
          </w:p>
        </w:tc>
      </w:tr>
      <w:tr w:rsidR="00AB22F9" w:rsidRPr="00600522" w:rsidTr="00CE4216">
        <w:trPr>
          <w:jc w:val="center"/>
        </w:trPr>
        <w:tc>
          <w:tcPr>
            <w:tcW w:w="781" w:type="dxa"/>
          </w:tcPr>
          <w:p w:rsidR="00AB22F9" w:rsidRPr="00600522" w:rsidRDefault="00AB22F9" w:rsidP="0079011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4555" w:type="dxa"/>
          </w:tcPr>
          <w:p w:rsidR="00AB22F9" w:rsidRPr="00E07A83" w:rsidRDefault="00AB22F9" w:rsidP="00AB22F9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Writ of Execution (against Goods)</w:t>
            </w:r>
          </w:p>
        </w:tc>
        <w:tc>
          <w:tcPr>
            <w:tcW w:w="1353" w:type="dxa"/>
          </w:tcPr>
          <w:p w:rsidR="00AB22F9" w:rsidRDefault="00AB22F9" w:rsidP="00F94A87">
            <w:r>
              <w:rPr>
                <w:sz w:val="21"/>
              </w:rPr>
              <w:t>$5</w:t>
            </w:r>
            <w:r w:rsidRPr="00F36497">
              <w:rPr>
                <w:sz w:val="21"/>
              </w:rPr>
              <w:t>0.00</w:t>
            </w:r>
          </w:p>
        </w:tc>
      </w:tr>
      <w:tr w:rsidR="00AB22F9" w:rsidRPr="00600522" w:rsidTr="00CE4216">
        <w:trPr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4555" w:type="dxa"/>
          </w:tcPr>
          <w:p w:rsidR="00AB22F9" w:rsidRPr="00E07A83" w:rsidRDefault="00AB22F9" w:rsidP="00F94A87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Writ of Possession</w:t>
            </w:r>
          </w:p>
        </w:tc>
        <w:tc>
          <w:tcPr>
            <w:tcW w:w="1353" w:type="dxa"/>
          </w:tcPr>
          <w:p w:rsidR="00AB22F9" w:rsidRDefault="00AB22F9" w:rsidP="00F94A87">
            <w:r>
              <w:rPr>
                <w:sz w:val="21"/>
              </w:rPr>
              <w:t>$5</w:t>
            </w:r>
            <w:r w:rsidRPr="00F36497">
              <w:rPr>
                <w:sz w:val="21"/>
              </w:rPr>
              <w:t>0.00</w:t>
            </w:r>
          </w:p>
        </w:tc>
      </w:tr>
      <w:tr w:rsidR="00AB22F9" w:rsidRPr="00600522" w:rsidTr="00CE4216">
        <w:trPr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4555" w:type="dxa"/>
          </w:tcPr>
          <w:p w:rsidR="00AB22F9" w:rsidRPr="00E07A83" w:rsidRDefault="00AB22F9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Request for Judgement (All)</w:t>
            </w:r>
          </w:p>
        </w:tc>
        <w:tc>
          <w:tcPr>
            <w:tcW w:w="1353" w:type="dxa"/>
          </w:tcPr>
          <w:p w:rsidR="00AB22F9" w:rsidRDefault="00AB22F9" w:rsidP="00575717">
            <w:r>
              <w:rPr>
                <w:sz w:val="21"/>
              </w:rPr>
              <w:t>$100</w:t>
            </w:r>
            <w:r w:rsidRPr="00F36497">
              <w:rPr>
                <w:sz w:val="21"/>
              </w:rPr>
              <w:t>.00</w:t>
            </w:r>
          </w:p>
        </w:tc>
      </w:tr>
      <w:tr w:rsidR="00AB22F9" w:rsidRPr="00600522" w:rsidTr="00CE4216">
        <w:trPr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4555" w:type="dxa"/>
          </w:tcPr>
          <w:p w:rsidR="00AB22F9" w:rsidRPr="00E07A83" w:rsidRDefault="00AB22F9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Undertaking of Damages</w:t>
            </w:r>
          </w:p>
        </w:tc>
        <w:tc>
          <w:tcPr>
            <w:tcW w:w="1353" w:type="dxa"/>
          </w:tcPr>
          <w:p w:rsidR="00AB22F9" w:rsidRDefault="00AB22F9">
            <w:r>
              <w:rPr>
                <w:sz w:val="21"/>
              </w:rPr>
              <w:t>$1</w:t>
            </w:r>
            <w:r w:rsidRPr="00F36497">
              <w:rPr>
                <w:sz w:val="21"/>
              </w:rPr>
              <w:t>0.00</w:t>
            </w:r>
          </w:p>
        </w:tc>
      </w:tr>
      <w:tr w:rsidR="00AB22F9" w:rsidRPr="00600522" w:rsidTr="00CE4216">
        <w:trPr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4555" w:type="dxa"/>
          </w:tcPr>
          <w:p w:rsidR="00AB22F9" w:rsidRPr="00E07A83" w:rsidRDefault="00AB22F9" w:rsidP="00575717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Appeal (interim Order)</w:t>
            </w:r>
          </w:p>
        </w:tc>
        <w:tc>
          <w:tcPr>
            <w:tcW w:w="1353" w:type="dxa"/>
          </w:tcPr>
          <w:p w:rsidR="00AB22F9" w:rsidRDefault="00AB22F9" w:rsidP="00575717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200</w:t>
            </w:r>
            <w:r w:rsidRPr="00F36497">
              <w:rPr>
                <w:sz w:val="21"/>
              </w:rPr>
              <w:t>.00</w:t>
            </w:r>
          </w:p>
        </w:tc>
      </w:tr>
      <w:tr w:rsidR="00AB22F9" w:rsidRPr="00600522" w:rsidTr="00CE4216">
        <w:trPr>
          <w:trHeight w:val="330"/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4555" w:type="dxa"/>
          </w:tcPr>
          <w:p w:rsidR="00AB22F9" w:rsidRPr="00E07A83" w:rsidRDefault="00AB22F9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Appeal (Final Judgement)</w:t>
            </w:r>
          </w:p>
        </w:tc>
        <w:tc>
          <w:tcPr>
            <w:tcW w:w="1353" w:type="dxa"/>
          </w:tcPr>
          <w:p w:rsidR="00AB22F9" w:rsidRDefault="00AB22F9" w:rsidP="00575717">
            <w:r w:rsidRPr="00F36497">
              <w:rPr>
                <w:sz w:val="21"/>
              </w:rPr>
              <w:t>$</w:t>
            </w:r>
            <w:r>
              <w:rPr>
                <w:sz w:val="21"/>
              </w:rPr>
              <w:t>20</w:t>
            </w:r>
            <w:r w:rsidRPr="00F36497">
              <w:rPr>
                <w:sz w:val="21"/>
              </w:rPr>
              <w:t>0.00</w:t>
            </w:r>
          </w:p>
        </w:tc>
      </w:tr>
      <w:tr w:rsidR="00AB22F9" w:rsidRPr="00600522" w:rsidTr="00CE4216">
        <w:trPr>
          <w:trHeight w:val="435"/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4555" w:type="dxa"/>
          </w:tcPr>
          <w:p w:rsidR="00AB22F9" w:rsidRDefault="00AB22F9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Writ of Habeas Corpus</w:t>
            </w:r>
          </w:p>
        </w:tc>
        <w:tc>
          <w:tcPr>
            <w:tcW w:w="1353" w:type="dxa"/>
          </w:tcPr>
          <w:p w:rsidR="00AB22F9" w:rsidRPr="00F36497" w:rsidRDefault="00AB22F9" w:rsidP="00575717">
            <w:pPr>
              <w:rPr>
                <w:sz w:val="21"/>
              </w:rPr>
            </w:pPr>
            <w:r>
              <w:rPr>
                <w:sz w:val="21"/>
              </w:rPr>
              <w:t>$50.00</w:t>
            </w:r>
          </w:p>
        </w:tc>
      </w:tr>
      <w:tr w:rsidR="00AB22F9" w:rsidRPr="00600522" w:rsidTr="00CE4216">
        <w:trPr>
          <w:jc w:val="center"/>
        </w:trPr>
        <w:tc>
          <w:tcPr>
            <w:tcW w:w="781" w:type="dxa"/>
          </w:tcPr>
          <w:p w:rsidR="00AB22F9" w:rsidRPr="00600522" w:rsidRDefault="00AB22F9" w:rsidP="00F94A87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4555" w:type="dxa"/>
          </w:tcPr>
          <w:p w:rsidR="00AB22F9" w:rsidRPr="00E07A83" w:rsidRDefault="00AB22F9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Change of Solicitor</w:t>
            </w:r>
          </w:p>
        </w:tc>
        <w:tc>
          <w:tcPr>
            <w:tcW w:w="1353" w:type="dxa"/>
          </w:tcPr>
          <w:p w:rsidR="00AB22F9" w:rsidRDefault="00AB22F9">
            <w:r>
              <w:rPr>
                <w:sz w:val="21"/>
              </w:rPr>
              <w:t>$1</w:t>
            </w:r>
            <w:r w:rsidRPr="00F36497">
              <w:rPr>
                <w:sz w:val="21"/>
              </w:rPr>
              <w:t>0.00</w:t>
            </w:r>
          </w:p>
        </w:tc>
      </w:tr>
      <w:tr w:rsidR="006A7ADD" w:rsidRPr="00600522" w:rsidTr="00CE4216">
        <w:trPr>
          <w:jc w:val="center"/>
        </w:trPr>
        <w:tc>
          <w:tcPr>
            <w:tcW w:w="781" w:type="dxa"/>
          </w:tcPr>
          <w:p w:rsidR="006A7ADD" w:rsidRPr="00600522" w:rsidRDefault="00AB22F9" w:rsidP="00CB179E">
            <w:pPr>
              <w:tabs>
                <w:tab w:val="right" w:leader="dot" w:pos="3690"/>
              </w:tabs>
              <w:spacing w:before="40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4555" w:type="dxa"/>
          </w:tcPr>
          <w:p w:rsidR="006A7ADD" w:rsidRPr="00E07A83" w:rsidRDefault="006A7ADD" w:rsidP="00E07A83">
            <w:pPr>
              <w:spacing w:before="40"/>
              <w:ind w:right="284"/>
              <w:jc w:val="left"/>
              <w:rPr>
                <w:sz w:val="21"/>
              </w:rPr>
            </w:pPr>
            <w:r>
              <w:rPr>
                <w:sz w:val="21"/>
              </w:rPr>
              <w:t>Notice of Discontinuance</w:t>
            </w:r>
          </w:p>
        </w:tc>
        <w:tc>
          <w:tcPr>
            <w:tcW w:w="1353" w:type="dxa"/>
          </w:tcPr>
          <w:p w:rsidR="006A7ADD" w:rsidRDefault="00575717">
            <w:r>
              <w:rPr>
                <w:sz w:val="21"/>
              </w:rPr>
              <w:t>$1</w:t>
            </w:r>
            <w:r w:rsidR="006A7ADD" w:rsidRPr="00F36497">
              <w:rPr>
                <w:sz w:val="21"/>
              </w:rPr>
              <w:t>0.00</w:t>
            </w:r>
          </w:p>
        </w:tc>
      </w:tr>
      <w:bookmarkEnd w:id="4"/>
    </w:tbl>
    <w:p w:rsidR="00CE4216" w:rsidRDefault="00CE4216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CE4216">
        <w:rPr>
          <w:spacing w:val="-3"/>
          <w:sz w:val="21"/>
          <w:szCs w:val="21"/>
        </w:rPr>
        <w:t>31st</w:t>
      </w:r>
      <w:r w:rsidRPr="0060433D">
        <w:rPr>
          <w:spacing w:val="-3"/>
          <w:sz w:val="21"/>
          <w:szCs w:val="21"/>
        </w:rPr>
        <w:t xml:space="preserve"> day of</w:t>
      </w:r>
      <w:r w:rsidR="00026000">
        <w:rPr>
          <w:spacing w:val="-3"/>
          <w:sz w:val="21"/>
          <w:szCs w:val="21"/>
        </w:rPr>
        <w:t xml:space="preserve"> </w:t>
      </w:r>
      <w:r w:rsidR="00CE4216">
        <w:rPr>
          <w:spacing w:val="-3"/>
          <w:sz w:val="21"/>
          <w:szCs w:val="21"/>
        </w:rPr>
        <w:t xml:space="preserve">January, </w:t>
      </w:r>
      <w:r w:rsidR="00717C27">
        <w:rPr>
          <w:spacing w:val="-3"/>
          <w:sz w:val="21"/>
          <w:szCs w:val="21"/>
        </w:rPr>
        <w:t>201</w:t>
      </w:r>
      <w:r w:rsidR="00AC6197">
        <w:rPr>
          <w:spacing w:val="-3"/>
          <w:sz w:val="21"/>
          <w:szCs w:val="21"/>
        </w:rPr>
        <w:t>3</w:t>
      </w:r>
      <w:r w:rsidRPr="0060433D">
        <w:rPr>
          <w:spacing w:val="-3"/>
          <w:sz w:val="21"/>
          <w:szCs w:val="21"/>
        </w:rPr>
        <w:t>.</w:t>
      </w:r>
    </w:p>
    <w:p w:rsidR="00CE4216" w:rsidRDefault="00CE4216" w:rsidP="00CE4216">
      <w:pPr>
        <w:tabs>
          <w:tab w:val="left" w:pos="-720"/>
        </w:tabs>
        <w:suppressAutoHyphens/>
        <w:spacing w:before="0" w:after="0"/>
        <w:jc w:val="both"/>
        <w:rPr>
          <w:spacing w:val="-3"/>
          <w:sz w:val="21"/>
          <w:szCs w:val="21"/>
        </w:rPr>
      </w:pPr>
    </w:p>
    <w:p w:rsidR="00485201" w:rsidRPr="005D26E7" w:rsidRDefault="00485201" w:rsidP="00485201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485201" w:rsidRDefault="00485201" w:rsidP="00485201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(Sgd.) Angela Greenaway</w:t>
      </w:r>
    </w:p>
    <w:p w:rsidR="00485201" w:rsidRDefault="00485201" w:rsidP="00485201">
      <w:pPr>
        <w:tabs>
          <w:tab w:val="left" w:pos="-720"/>
        </w:tabs>
        <w:suppressAutoHyphens/>
        <w:spacing w:before="0" w:after="0"/>
        <w:jc w:val="right"/>
        <w:rPr>
          <w:b/>
          <w:spacing w:val="-3"/>
          <w:sz w:val="22"/>
          <w:szCs w:val="22"/>
        </w:rPr>
      </w:pPr>
      <w:r>
        <w:rPr>
          <w:b/>
          <w:spacing w:val="-3"/>
          <w:sz w:val="22"/>
          <w:szCs w:val="22"/>
        </w:rPr>
        <w:t>CABINET SECRETARY</w:t>
      </w:r>
    </w:p>
    <w:p w:rsidR="00485201" w:rsidRDefault="00485201" w:rsidP="00485201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485201" w:rsidRPr="004A4D6A" w:rsidRDefault="00485201" w:rsidP="00485201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4A4D6A">
        <w:rPr>
          <w:spacing w:val="-3"/>
          <w:sz w:val="21"/>
          <w:szCs w:val="21"/>
        </w:rPr>
        <w:t xml:space="preserve">Published by exhibition by the Cabinet Secretary at the Office of the Legislature, Farara Plaza, Brades, this </w:t>
      </w:r>
      <w:r>
        <w:rPr>
          <w:spacing w:val="-3"/>
          <w:sz w:val="21"/>
          <w:szCs w:val="21"/>
        </w:rPr>
        <w:t>5th</w:t>
      </w:r>
      <w:r w:rsidRPr="004A4D6A">
        <w:rPr>
          <w:spacing w:val="-3"/>
          <w:sz w:val="21"/>
          <w:szCs w:val="21"/>
        </w:rPr>
        <w:t xml:space="preserve"> day of February, 2013.</w:t>
      </w:r>
    </w:p>
    <w:p w:rsidR="00485201" w:rsidRPr="004A4D6A" w:rsidRDefault="00485201" w:rsidP="00485201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spacing w:val="-3"/>
          <w:sz w:val="21"/>
          <w:szCs w:val="21"/>
        </w:rPr>
        <w:tab/>
      </w:r>
      <w:r w:rsidRPr="004A4D6A">
        <w:rPr>
          <w:b/>
          <w:spacing w:val="-3"/>
          <w:sz w:val="21"/>
          <w:szCs w:val="21"/>
        </w:rPr>
        <w:tab/>
      </w:r>
    </w:p>
    <w:p w:rsidR="00485201" w:rsidRPr="004A4D6A" w:rsidRDefault="00485201" w:rsidP="00485201">
      <w:pPr>
        <w:tabs>
          <w:tab w:val="left" w:pos="-720"/>
        </w:tabs>
        <w:suppressAutoHyphens/>
        <w:jc w:val="both"/>
        <w:rPr>
          <w:b/>
          <w:spacing w:val="-3"/>
          <w:sz w:val="21"/>
          <w:szCs w:val="21"/>
        </w:rPr>
      </w:pPr>
    </w:p>
    <w:p w:rsidR="00485201" w:rsidRDefault="00485201" w:rsidP="00485201">
      <w:pPr>
        <w:tabs>
          <w:tab w:val="left" w:pos="-720"/>
        </w:tabs>
        <w:suppressAutoHyphens/>
        <w:spacing w:before="0" w:after="0"/>
        <w:jc w:val="right"/>
        <w:rPr>
          <w:spacing w:val="-3"/>
          <w:sz w:val="22"/>
          <w:szCs w:val="22"/>
        </w:rPr>
      </w:pPr>
      <w:r>
        <w:rPr>
          <w:spacing w:val="-3"/>
          <w:sz w:val="22"/>
          <w:szCs w:val="22"/>
        </w:rPr>
        <w:t>(Sgd.) Angela Greenaway</w:t>
      </w:r>
    </w:p>
    <w:p w:rsidR="00485201" w:rsidRPr="005D26E7" w:rsidRDefault="00485201" w:rsidP="00485201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jc w:val="right"/>
        <w:rPr>
          <w:szCs w:val="21"/>
        </w:rPr>
      </w:pPr>
      <w:r>
        <w:rPr>
          <w:b/>
          <w:spacing w:val="-3"/>
          <w:sz w:val="22"/>
          <w:szCs w:val="22"/>
        </w:rPr>
        <w:t>CABINET SECRETARY</w:t>
      </w:r>
    </w:p>
    <w:p w:rsidR="00D13D30" w:rsidRPr="00CE4216" w:rsidRDefault="00D13D30" w:rsidP="00485201">
      <w:pPr>
        <w:tabs>
          <w:tab w:val="left" w:pos="-720"/>
        </w:tabs>
        <w:suppressAutoHyphens/>
        <w:spacing w:before="0" w:after="0"/>
        <w:jc w:val="both"/>
        <w:rPr>
          <w:b/>
          <w:spacing w:val="-3"/>
          <w:szCs w:val="21"/>
        </w:rPr>
      </w:pPr>
    </w:p>
    <w:sectPr w:rsidR="00D13D30" w:rsidRPr="00CE4216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A87" w:rsidRDefault="00F94A87">
      <w:r>
        <w:separator/>
      </w:r>
    </w:p>
  </w:endnote>
  <w:endnote w:type="continuationSeparator" w:id="0">
    <w:p w:rsidR="00F94A87" w:rsidRDefault="00F94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1997752-7748-4FD0-A01D-8B5E0915C92A}"/>
    <w:embedBold r:id="rId2" w:fontKey="{E8A06CD1-6519-4907-99F5-A7E8F9842397}"/>
    <w:embedItalic r:id="rId3" w:fontKey="{476BBB9E-9D45-4CB1-9198-D86EB83E2F97}"/>
    <w:embedBoldItalic r:id="rId4" w:fontKey="{5CA35AAF-D82F-422E-ACAF-CDBA9E28E2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2D9CA886-89FF-4F23-A27A-1F62A85AEC34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A87" w:rsidRDefault="00F94A87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2C0403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2C0403" w:rsidRPr="00A3145C">
          <w:rPr>
            <w:sz w:val="22"/>
            <w:szCs w:val="22"/>
          </w:rPr>
          <w:fldChar w:fldCharType="separate"/>
        </w:r>
        <w:r w:rsidR="00367E65">
          <w:rPr>
            <w:noProof/>
            <w:sz w:val="22"/>
            <w:szCs w:val="22"/>
          </w:rPr>
          <w:t>4</w:t>
        </w:r>
        <w:r w:rsidR="002C0403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A87" w:rsidRPr="00B44E88" w:rsidRDefault="00F94A87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A87" w:rsidRDefault="00F94A87">
      <w:r>
        <w:separator/>
      </w:r>
    </w:p>
  </w:footnote>
  <w:footnote w:type="continuationSeparator" w:id="0">
    <w:p w:rsidR="00F94A87" w:rsidRDefault="00F94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A87" w:rsidRDefault="00F94A87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2C0403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2C0403">
      <w:rPr>
        <w:rStyle w:val="PageNumber"/>
      </w:rPr>
      <w:fldChar w:fldCharType="separate"/>
    </w:r>
    <w:r>
      <w:rPr>
        <w:rStyle w:val="PageNumber"/>
        <w:noProof/>
      </w:rPr>
      <w:t>2</w:t>
    </w:r>
    <w:r w:rsidR="002C0403">
      <w:rPr>
        <w:rStyle w:val="PageNumber"/>
      </w:rPr>
      <w:fldChar w:fldCharType="end"/>
    </w:r>
    <w:r>
      <w:rPr>
        <w:lang w:val="en-US"/>
      </w:rPr>
      <w:tab/>
    </w:r>
    <w:r w:rsidR="00367E65">
      <w:fldChar w:fldCharType="begin"/>
    </w:r>
    <w:r w:rsidR="00367E65">
      <w:instrText xml:space="preserve"> TITLE  \* MERGEFORMAT </w:instrText>
    </w:r>
    <w:r w:rsidR="00367E65">
      <w:fldChar w:fldCharType="separate"/>
    </w:r>
    <w:r w:rsidR="00367E65" w:rsidRPr="00367E65">
      <w:rPr>
        <w:i/>
        <w:lang w:val="en-US"/>
      </w:rPr>
      <w:t>High Court (Civil Proceedings)</w:t>
    </w:r>
    <w:r w:rsidR="00367E65">
      <w:t xml:space="preserve"> (Fees) Order</w:t>
    </w:r>
    <w:r w:rsidR="00367E65">
      <w:fldChar w:fldCharType="end"/>
    </w:r>
    <w:r>
      <w:rPr>
        <w:b/>
        <w:sz w:val="18"/>
        <w:lang w:val="en-US"/>
      </w:rPr>
      <w:tab/>
    </w:r>
  </w:p>
  <w:p w:rsidR="00F94A87" w:rsidRDefault="00F94A87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A87" w:rsidRDefault="00F94A87" w:rsidP="00B866DC">
    <w:pPr>
      <w:spacing w:before="0"/>
    </w:pPr>
    <w:r>
      <w:t>Montserrat</w:t>
    </w:r>
  </w:p>
  <w:p w:rsidR="00F94A87" w:rsidRDefault="00367E65" w:rsidP="00B866DC">
    <w:pPr>
      <w:spacing w:before="0"/>
    </w:pPr>
    <w:r>
      <w:fldChar w:fldCharType="begin"/>
    </w:r>
    <w:r>
      <w:instrText xml:space="preserve"> TITLE  "High Court (Civil Proceedings) (Fees) Order"  \* MERGEFORMAT </w:instrText>
    </w:r>
    <w:r>
      <w:fldChar w:fldCharType="separate"/>
    </w:r>
    <w:r>
      <w:t>High Court (Civil Proceedings) (Fees) Order</w:t>
    </w:r>
    <w:r>
      <w:fldChar w:fldCharType="end"/>
    </w:r>
    <w:r w:rsidR="00F94A87">
      <w:t>, 2013</w:t>
    </w:r>
  </w:p>
  <w:p w:rsidR="00F94A87" w:rsidRDefault="00F94A87" w:rsidP="00B866DC">
    <w:pPr>
      <w:spacing w:before="0" w:after="0"/>
    </w:pPr>
    <w:r>
      <w:t xml:space="preserve">S. R.O.  </w:t>
    </w:r>
    <w:r w:rsidR="00485201">
      <w:t>9</w:t>
    </w:r>
    <w:r>
      <w:t xml:space="preserve">  of 2013</w:t>
    </w:r>
  </w:p>
  <w:p w:rsidR="00F94A87" w:rsidRPr="00541FD1" w:rsidRDefault="00F94A87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F94A87" w:rsidRPr="00A546CC" w:rsidRDefault="00F94A87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A87" w:rsidRDefault="00F94A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280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149D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3CE7"/>
    <w:rsid w:val="00046996"/>
    <w:rsid w:val="0004725F"/>
    <w:rsid w:val="000519FE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1B25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A68DA"/>
    <w:rsid w:val="000A725C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C81"/>
    <w:rsid w:val="000C6DCA"/>
    <w:rsid w:val="000C6EC6"/>
    <w:rsid w:val="000C7544"/>
    <w:rsid w:val="000D2A78"/>
    <w:rsid w:val="000D2EB4"/>
    <w:rsid w:val="000D462F"/>
    <w:rsid w:val="000D5E90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3554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57598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4A74"/>
    <w:rsid w:val="001C5414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881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0BD2"/>
    <w:rsid w:val="00281341"/>
    <w:rsid w:val="0028147B"/>
    <w:rsid w:val="0028163A"/>
    <w:rsid w:val="00283CDF"/>
    <w:rsid w:val="0028590B"/>
    <w:rsid w:val="002860E8"/>
    <w:rsid w:val="00286332"/>
    <w:rsid w:val="00286AAF"/>
    <w:rsid w:val="00286B7F"/>
    <w:rsid w:val="002916B5"/>
    <w:rsid w:val="00292380"/>
    <w:rsid w:val="00292C9D"/>
    <w:rsid w:val="0029303F"/>
    <w:rsid w:val="00293A65"/>
    <w:rsid w:val="0029743F"/>
    <w:rsid w:val="00297FD5"/>
    <w:rsid w:val="002A0EF6"/>
    <w:rsid w:val="002A2627"/>
    <w:rsid w:val="002A2F3E"/>
    <w:rsid w:val="002A4C8A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3D7"/>
    <w:rsid w:val="002B74D5"/>
    <w:rsid w:val="002C0403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208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8B4"/>
    <w:rsid w:val="00356C85"/>
    <w:rsid w:val="00356EE2"/>
    <w:rsid w:val="00356F0C"/>
    <w:rsid w:val="003578B8"/>
    <w:rsid w:val="00362A87"/>
    <w:rsid w:val="00364D49"/>
    <w:rsid w:val="00365576"/>
    <w:rsid w:val="00367E65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1836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96D67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C74B1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28B8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649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20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0D8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70EC"/>
    <w:rsid w:val="00520C9A"/>
    <w:rsid w:val="00523528"/>
    <w:rsid w:val="00524748"/>
    <w:rsid w:val="0052576A"/>
    <w:rsid w:val="00525B0D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717"/>
    <w:rsid w:val="005758C5"/>
    <w:rsid w:val="00577CD3"/>
    <w:rsid w:val="005805D8"/>
    <w:rsid w:val="00580F53"/>
    <w:rsid w:val="005823D0"/>
    <w:rsid w:val="00582D4E"/>
    <w:rsid w:val="00583A74"/>
    <w:rsid w:val="00583BC3"/>
    <w:rsid w:val="00585316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0B9F"/>
    <w:rsid w:val="005D1119"/>
    <w:rsid w:val="005D1206"/>
    <w:rsid w:val="005D18A1"/>
    <w:rsid w:val="005D3234"/>
    <w:rsid w:val="005D37C3"/>
    <w:rsid w:val="005D5E26"/>
    <w:rsid w:val="005D6A4F"/>
    <w:rsid w:val="005D6DA8"/>
    <w:rsid w:val="005D72A2"/>
    <w:rsid w:val="005E1605"/>
    <w:rsid w:val="005E1DD7"/>
    <w:rsid w:val="005E4AB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1037C"/>
    <w:rsid w:val="006111AF"/>
    <w:rsid w:val="00611382"/>
    <w:rsid w:val="00612A0B"/>
    <w:rsid w:val="006141C4"/>
    <w:rsid w:val="00616478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1743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12C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A7ADD"/>
    <w:rsid w:val="006B26BB"/>
    <w:rsid w:val="006B2865"/>
    <w:rsid w:val="006B2E42"/>
    <w:rsid w:val="006B3CFE"/>
    <w:rsid w:val="006B5B2F"/>
    <w:rsid w:val="006B5B5A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D7139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693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11E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4AEE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E61E8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451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0AA3"/>
    <w:rsid w:val="00902C02"/>
    <w:rsid w:val="00902EF9"/>
    <w:rsid w:val="00902F0D"/>
    <w:rsid w:val="00903516"/>
    <w:rsid w:val="009046C7"/>
    <w:rsid w:val="00904849"/>
    <w:rsid w:val="009048E7"/>
    <w:rsid w:val="00907B4B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964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189B"/>
    <w:rsid w:val="009926B1"/>
    <w:rsid w:val="00992D65"/>
    <w:rsid w:val="00993D67"/>
    <w:rsid w:val="00995E34"/>
    <w:rsid w:val="00996D5E"/>
    <w:rsid w:val="009A0135"/>
    <w:rsid w:val="009A06ED"/>
    <w:rsid w:val="009A1F76"/>
    <w:rsid w:val="009A1F87"/>
    <w:rsid w:val="009A2AD3"/>
    <w:rsid w:val="009A3CA9"/>
    <w:rsid w:val="009A697C"/>
    <w:rsid w:val="009A6BD0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6A8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14E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CF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3AE7"/>
    <w:rsid w:val="00AA5F9C"/>
    <w:rsid w:val="00AA76B0"/>
    <w:rsid w:val="00AB0DC3"/>
    <w:rsid w:val="00AB11B4"/>
    <w:rsid w:val="00AB1A9C"/>
    <w:rsid w:val="00AB1E4B"/>
    <w:rsid w:val="00AB22F9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AE6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3E3D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1689"/>
    <w:rsid w:val="00CB172A"/>
    <w:rsid w:val="00CB179E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216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538E"/>
    <w:rsid w:val="00DE09B5"/>
    <w:rsid w:val="00DE1A6E"/>
    <w:rsid w:val="00DE2BB0"/>
    <w:rsid w:val="00DE65D8"/>
    <w:rsid w:val="00DE6AB7"/>
    <w:rsid w:val="00DF0260"/>
    <w:rsid w:val="00DF1CE3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07A8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6A2A"/>
    <w:rsid w:val="00E66A5E"/>
    <w:rsid w:val="00E67578"/>
    <w:rsid w:val="00E677EC"/>
    <w:rsid w:val="00E67F83"/>
    <w:rsid w:val="00E72B07"/>
    <w:rsid w:val="00E738B5"/>
    <w:rsid w:val="00E73A05"/>
    <w:rsid w:val="00E754E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87231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6049"/>
    <w:rsid w:val="00EB705E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E739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7AD"/>
    <w:rsid w:val="00F40BF7"/>
    <w:rsid w:val="00F425EC"/>
    <w:rsid w:val="00F43DA1"/>
    <w:rsid w:val="00F448DB"/>
    <w:rsid w:val="00F44A23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CB2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4A87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1F9"/>
    <w:rsid w:val="00FB2362"/>
    <w:rsid w:val="00FB27A3"/>
    <w:rsid w:val="00FB41FC"/>
    <w:rsid w:val="00FB4A21"/>
    <w:rsid w:val="00FB62ED"/>
    <w:rsid w:val="00FB730C"/>
    <w:rsid w:val="00FB78F5"/>
    <w:rsid w:val="00FC15FA"/>
    <w:rsid w:val="00FC464B"/>
    <w:rsid w:val="00FC4B8D"/>
    <w:rsid w:val="00FC4C33"/>
    <w:rsid w:val="00FC5A59"/>
    <w:rsid w:val="00FD037D"/>
    <w:rsid w:val="00FD40D4"/>
    <w:rsid w:val="00FD4E60"/>
    <w:rsid w:val="00FD5159"/>
    <w:rsid w:val="00FD5220"/>
    <w:rsid w:val="00FD5F38"/>
    <w:rsid w:val="00FD7183"/>
    <w:rsid w:val="00FD7E9D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1"/>
    <o:shapelayout v:ext="edit">
      <o:idmap v:ext="edit" data="1"/>
    </o:shapelayout>
  </w:shapeDefaults>
  <w:decimalSymbol w:val="."/>
  <w:listSeparator w:val=","/>
  <w15:docId w15:val="{B152A20F-E1CE-4B75-8495-A5FC5CD1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uiPriority w:val="99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uiPriority w:val="99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link w:val="RegSub-SectionChar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link w:val="RegMarginalNoteRevChar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link w:val="RegSectionChar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  <w:style w:type="character" w:customStyle="1" w:styleId="RegSectionChar">
    <w:name w:val="Reg Section Char"/>
    <w:basedOn w:val="DefaultParagraphFont"/>
    <w:link w:val="RegSection"/>
    <w:rsid w:val="0079011E"/>
    <w:rPr>
      <w:sz w:val="21"/>
      <w:szCs w:val="24"/>
      <w:lang w:val="en-AU"/>
    </w:rPr>
  </w:style>
  <w:style w:type="character" w:customStyle="1" w:styleId="RegMarginalNoteRevChar">
    <w:name w:val="Reg Marginal Note Rev Char"/>
    <w:basedOn w:val="DefaultParagraphFont"/>
    <w:link w:val="RegMarginalNoteRev"/>
    <w:rsid w:val="0079011E"/>
    <w:rPr>
      <w:b/>
      <w:sz w:val="21"/>
      <w:lang w:val="en-GB"/>
    </w:rPr>
  </w:style>
  <w:style w:type="character" w:customStyle="1" w:styleId="RegSub-SectionChar">
    <w:name w:val="Reg Sub-Section Char"/>
    <w:basedOn w:val="DefaultParagraphFont"/>
    <w:link w:val="RegSub-Section"/>
    <w:rsid w:val="0079011E"/>
    <w:rPr>
      <w:sz w:val="21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E6A33-4E34-40ED-8681-3D6730444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144</TotalTime>
  <Pages>4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High Court (Civil Proceedings) (Fees) Order</vt:lpstr>
    </vt:vector>
  </TitlesOfParts>
  <Company>Government Of Montserrat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High Court (Civil Proceedings) (Fees) Order</dc:title>
  <dc:subject>00.00</dc:subject>
  <dc:creator>Barbara Vargas</dc:creator>
  <cp:keywords/>
  <cp:lastModifiedBy>Vanessa Mark</cp:lastModifiedBy>
  <cp:revision>6</cp:revision>
  <cp:lastPrinted>2016-07-21T19:51:00Z</cp:lastPrinted>
  <dcterms:created xsi:type="dcterms:W3CDTF">2013-02-04T13:03:00Z</dcterms:created>
  <dcterms:modified xsi:type="dcterms:W3CDTF">2016-07-21T19:52:00Z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